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225152729"/>
    <w:bookmarkStart w:id="1" w:name="_Toc405377374"/>
    <w:p w:rsidR="0067524E" w:rsidRPr="0067524E" w:rsidRDefault="00400A60" w:rsidP="0067524E">
      <w:pPr>
        <w:spacing w:line="360" w:lineRule="auto"/>
        <w:jc w:val="distribute"/>
        <w:rPr>
          <w:rFonts w:ascii="Times New Roman" w:eastAsia="华文新魏" w:hAnsi="Times New Roman" w:cs="Times New Roman"/>
          <w:b/>
          <w:spacing w:val="-70"/>
          <w:sz w:val="72"/>
          <w:szCs w:val="72"/>
        </w:rPr>
      </w:pPr>
      <w:r>
        <w:rPr>
          <w:rFonts w:ascii="Times New Roman" w:eastAsia="宋体" w:hAnsi="Times New Roman" w:cs="Times New Roman"/>
          <w:noProof/>
          <w:szCs w:val="24"/>
        </w:rPr>
      </w:r>
      <w:r>
        <w:rPr>
          <w:rFonts w:ascii="Times New Roman" w:eastAsia="宋体" w:hAnsi="Times New Roman" w:cs="Times New Roman"/>
          <w:noProof/>
          <w:szCs w:val="24"/>
        </w:rPr>
        <w:pict>
          <v:group id="画布 4" o:spid="_x0000_s1026" editas="canvas" style="width:419.4pt;height:258.45pt;mso-position-horizontal-relative:char;mso-position-vertical-relative:line" coordsize="53263,328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3263;height:32823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95;top:28606;width:53168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Kw78A&#10;AADaAAAADwAAAGRycy9kb3ducmV2LnhtbERP24rCMBB9X/Afwgi+LGu6Pqh0jSJewMuTuh8wNmNT&#10;tpl0m1jr3xtB8Gk4nOtMZq0tRUO1Lxwr+O4nIIgzpwvOFfye1l9jED4gaywdk4I7eZhNOx8TTLW7&#10;8YGaY8hFDGGfogITQpVK6TNDFn3fVcSRu7jaYoiwzqWu8RbDbSkHSTKUFguODQYrWhjK/o5Xq6AZ&#10;0dafdys6L5fy09Ch+ef9Ralet53/gAjUhrf45d7oOB+erzyvn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UgrDvwAAANoAAAAPAAAAAAAAAAAAAAAAAJgCAABkcnMvZG93bnJl&#10;di54bWxQSwUGAAAAAAQABAD1AAAAhAMAAAAA&#10;" fillcolor="silver" stroked="f">
              <v:textbox style="mso-next-textbox:#Text Box 4">
                <w:txbxContent>
                  <w:p w:rsidR="00AD0227" w:rsidRDefault="00AD0227" w:rsidP="0067524E">
                    <w:pPr>
                      <w:spacing w:before="120" w:after="120"/>
                    </w:pPr>
                  </w:p>
                </w:txbxContent>
              </v:textbox>
            </v:shape>
            <v:shape id="Text Box 5" o:spid="_x0000_s1029" type="#_x0000_t202" style="position:absolute;left:4019;top:17011;width:44558;height:10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<v:textbox style="mso-next-textbox:#Text Box 5" inset="0,0,0,0">
                <w:txbxContent>
                  <w:p w:rsidR="00AD0227" w:rsidRPr="00E55E0A" w:rsidRDefault="00AD0227" w:rsidP="0067524E">
                    <w:pPr>
                      <w:jc w:val="center"/>
                      <w:rPr>
                        <w:rFonts w:ascii="黑体" w:eastAsia="黑体" w:hAnsi="宋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宋体" w:hint="eastAsia"/>
                        <w:sz w:val="28"/>
                        <w:szCs w:val="28"/>
                      </w:rPr>
                      <w:t>江苏国泰新点软件有限公司</w:t>
                    </w:r>
                  </w:p>
                  <w:p w:rsidR="00AD0227" w:rsidRPr="006B012F" w:rsidRDefault="00AD0227" w:rsidP="0067524E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</w:pPr>
                    <w:r w:rsidRPr="006809D9">
                      <w:rPr>
                        <w:rFonts w:ascii="宋体" w:hAnsi="宋体" w:hint="eastAsia"/>
                        <w:szCs w:val="21"/>
                      </w:rPr>
                      <w:t>地址：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江苏张家港市经济开发区</w:t>
                    </w:r>
                    <w:r w:rsidRPr="006B012F"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(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http://www.epoint.</w:t>
                    </w:r>
                    <w:r>
                      <w:rPr>
                        <w:rFonts w:ascii="Arial" w:hAnsi="Arial" w:cs="Arial" w:hint="eastAsia"/>
                        <w:b/>
                        <w:color w:val="0000FF"/>
                        <w:szCs w:val="21"/>
                      </w:rPr>
                      <w:t>com.cn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)</w:t>
                    </w:r>
                  </w:p>
                  <w:p w:rsidR="00AD0227" w:rsidRPr="006809D9" w:rsidRDefault="00AD0227" w:rsidP="0067524E">
                    <w:pPr>
                      <w:spacing w:line="360" w:lineRule="auto"/>
                      <w:jc w:val="center"/>
                      <w:rPr>
                        <w:rFonts w:ascii="宋体" w:hAnsi="宋体"/>
                        <w:szCs w:val="21"/>
                      </w:rPr>
                    </w:pPr>
                    <w:r w:rsidRPr="006809D9">
                      <w:rPr>
                        <w:rFonts w:ascii="宋体" w:hAnsi="宋体" w:hint="eastAsia"/>
                        <w:szCs w:val="21"/>
                      </w:rPr>
                      <w:t>电话：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0512-58188000</w:t>
                    </w:r>
                    <w:r w:rsidRPr="006809D9">
                      <w:rPr>
                        <w:rFonts w:ascii="宋体" w:hAnsi="宋体" w:hint="eastAsia"/>
                        <w:szCs w:val="21"/>
                      </w:rPr>
                      <w:t>传真：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0512-58132373</w:t>
                    </w:r>
                  </w:p>
                </w:txbxContent>
              </v:textbox>
            </v:shape>
            <v:shape id="_x0000_s1030" type="#_x0000_t75" style="position:absolute;left:6286;width:41167;height:17640">
              <v:imagedata r:id="rId8" o:title="Epoint新点"/>
            </v:shape>
            <w10:anchorlock/>
          </v:group>
        </w:pict>
      </w: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>
        <w:rPr>
          <w:rFonts w:ascii="Times New Roman" w:eastAsia="黑体" w:hAnsi="Times New Roman" w:cs="Times New Roman" w:hint="eastAsia"/>
          <w:b/>
          <w:sz w:val="52"/>
          <w:szCs w:val="52"/>
        </w:rPr>
        <w:t>云南招标股份有限公司</w:t>
      </w: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>
        <w:rPr>
          <w:rFonts w:ascii="Times New Roman" w:eastAsia="黑体" w:hAnsi="Times New Roman" w:cs="Times New Roman" w:hint="eastAsia"/>
          <w:b/>
          <w:sz w:val="52"/>
          <w:szCs w:val="52"/>
        </w:rPr>
        <w:t>综合信息系统</w:t>
      </w: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>
        <w:rPr>
          <w:rFonts w:ascii="Times New Roman" w:eastAsia="黑体" w:hAnsi="Times New Roman" w:cs="Times New Roman" w:hint="eastAsia"/>
          <w:b/>
          <w:sz w:val="52"/>
          <w:szCs w:val="52"/>
        </w:rPr>
        <w:t>项目负责人招标业务</w:t>
      </w:r>
      <w:r w:rsidRPr="0067524E">
        <w:rPr>
          <w:rFonts w:ascii="Times New Roman" w:eastAsia="黑体" w:hAnsi="Times New Roman" w:cs="Times New Roman" w:hint="eastAsia"/>
          <w:b/>
          <w:sz w:val="52"/>
          <w:szCs w:val="52"/>
        </w:rPr>
        <w:t>操作手册</w:t>
      </w:r>
    </w:p>
    <w:p w:rsidR="0067524E" w:rsidRDefault="0067524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  <w:r w:rsidRPr="0067524E">
        <w:rPr>
          <w:rFonts w:ascii="Times New Roman" w:eastAsia="黑体" w:hAnsi="Times New Roman" w:cs="Times New Roman"/>
          <w:b/>
          <w:szCs w:val="21"/>
        </w:rPr>
        <w:br w:type="page"/>
      </w:r>
    </w:p>
    <w:p w:rsidR="00AD0227" w:rsidRPr="00AD0227" w:rsidRDefault="00AD0227" w:rsidP="00AD0227">
      <w:pPr>
        <w:widowControl/>
        <w:spacing w:line="360" w:lineRule="auto"/>
        <w:jc w:val="center"/>
        <w:rPr>
          <w:rFonts w:ascii="Times New Roman" w:eastAsia="黑体" w:hAnsi="Times New Roman" w:cs="Times New Roman"/>
          <w:b/>
          <w:sz w:val="36"/>
          <w:szCs w:val="21"/>
        </w:rPr>
      </w:pPr>
      <w:r w:rsidRPr="00AD0227">
        <w:rPr>
          <w:rFonts w:ascii="Times New Roman" w:eastAsia="黑体" w:hAnsi="Times New Roman" w:cs="Times New Roman" w:hint="eastAsia"/>
          <w:b/>
          <w:sz w:val="36"/>
          <w:szCs w:val="21"/>
        </w:rPr>
        <w:lastRenderedPageBreak/>
        <w:t>目</w:t>
      </w:r>
      <w:r>
        <w:rPr>
          <w:rFonts w:ascii="Times New Roman" w:eastAsia="黑体" w:hAnsi="Times New Roman" w:cs="Times New Roman" w:hint="eastAsia"/>
          <w:b/>
          <w:sz w:val="36"/>
          <w:szCs w:val="21"/>
        </w:rPr>
        <w:t xml:space="preserve"> </w:t>
      </w:r>
      <w:r w:rsidRPr="00AD0227">
        <w:rPr>
          <w:rFonts w:ascii="Times New Roman" w:eastAsia="黑体" w:hAnsi="Times New Roman" w:cs="Times New Roman" w:hint="eastAsia"/>
          <w:b/>
          <w:sz w:val="36"/>
          <w:szCs w:val="21"/>
        </w:rPr>
        <w:t>录</w:t>
      </w:r>
    </w:p>
    <w:p w:rsidR="00AD0227" w:rsidRDefault="00AD0227" w:rsidP="00AD0227">
      <w:pPr>
        <w:pStyle w:val="11"/>
        <w:tabs>
          <w:tab w:val="right" w:leader="dot" w:pos="8296"/>
        </w:tabs>
        <w:rPr>
          <w:noProof/>
        </w:rPr>
      </w:pPr>
      <w:r>
        <w:rPr>
          <w:rFonts w:ascii="Times New Roman" w:eastAsia="黑体" w:hAnsi="Times New Roman" w:cs="Times New Roman"/>
          <w:b/>
          <w:szCs w:val="21"/>
        </w:rPr>
        <w:fldChar w:fldCharType="begin"/>
      </w:r>
      <w:r>
        <w:rPr>
          <w:rFonts w:ascii="Times New Roman" w:eastAsia="黑体" w:hAnsi="Times New Roman" w:cs="Times New Roman"/>
          <w:b/>
          <w:szCs w:val="21"/>
        </w:rPr>
        <w:instrText xml:space="preserve"> </w:instrText>
      </w:r>
      <w:r>
        <w:rPr>
          <w:rFonts w:ascii="Times New Roman" w:eastAsia="黑体" w:hAnsi="Times New Roman" w:cs="Times New Roman" w:hint="eastAsia"/>
          <w:b/>
          <w:szCs w:val="21"/>
        </w:rPr>
        <w:instrText>TOC \o "1-3" \h \z \u</w:instrText>
      </w:r>
      <w:r>
        <w:rPr>
          <w:rFonts w:ascii="Times New Roman" w:eastAsia="黑体" w:hAnsi="Times New Roman" w:cs="Times New Roman"/>
          <w:b/>
          <w:szCs w:val="21"/>
        </w:rPr>
        <w:instrText xml:space="preserve"> </w:instrText>
      </w:r>
      <w:r>
        <w:rPr>
          <w:rFonts w:ascii="Times New Roman" w:eastAsia="黑体" w:hAnsi="Times New Roman" w:cs="Times New Roman"/>
          <w:b/>
          <w:szCs w:val="21"/>
        </w:rPr>
        <w:fldChar w:fldCharType="separate"/>
      </w:r>
      <w:hyperlink w:anchor="_Toc419725520" w:history="1">
        <w:r w:rsidRPr="00A65DFB">
          <w:rPr>
            <w:rStyle w:val="ab"/>
            <w:rFonts w:hint="eastAsia"/>
            <w:noProof/>
          </w:rPr>
          <w:t>一、系统前期准备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_Toc419725520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D0227" w:rsidRDefault="00400A60">
      <w:pPr>
        <w:pStyle w:val="20"/>
        <w:tabs>
          <w:tab w:val="right" w:leader="dot" w:pos="8296"/>
        </w:tabs>
        <w:rPr>
          <w:noProof/>
        </w:rPr>
      </w:pPr>
      <w:hyperlink w:anchor="_Toc419725521" w:history="1">
        <w:r w:rsidR="00AD0227" w:rsidRPr="00A65DFB">
          <w:rPr>
            <w:rStyle w:val="ab"/>
            <w:noProof/>
          </w:rPr>
          <w:t>1.1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驱动安装说明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_Toc419725521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3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22" w:history="1">
        <w:r w:rsidR="00AD0227" w:rsidRPr="00A65DFB">
          <w:rPr>
            <w:rStyle w:val="ab"/>
            <w:noProof/>
          </w:rPr>
          <w:t>1.1.1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安装驱动程序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_Toc419725522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3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20"/>
        <w:tabs>
          <w:tab w:val="right" w:leader="dot" w:pos="8296"/>
        </w:tabs>
        <w:rPr>
          <w:noProof/>
        </w:rPr>
      </w:pPr>
      <w:hyperlink w:anchor="_Toc419725525" w:history="1">
        <w:r w:rsidR="00AD0227" w:rsidRPr="00A65DFB">
          <w:rPr>
            <w:rStyle w:val="ab"/>
            <w:noProof/>
          </w:rPr>
          <w:t>1.2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检测工具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_Toc419725525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9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27" w:history="1">
        <w:r w:rsidR="00AD0227" w:rsidRPr="00A65DFB">
          <w:rPr>
            <w:rStyle w:val="ab"/>
            <w:noProof/>
          </w:rPr>
          <w:t>1.2.1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启动检测工具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_Toc419725527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9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28" w:history="1">
        <w:r w:rsidR="00AD0227" w:rsidRPr="00A65DFB">
          <w:rPr>
            <w:rStyle w:val="ab"/>
            <w:noProof/>
          </w:rPr>
          <w:t>1.2.2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系统检测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_Toc419725528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10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29" w:history="1">
        <w:r w:rsidR="00AD0227" w:rsidRPr="00A65DFB">
          <w:rPr>
            <w:rStyle w:val="ab"/>
            <w:noProof/>
          </w:rPr>
          <w:t>1.2.3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控件检测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_Toc419725529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11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30" w:history="1">
        <w:r w:rsidR="00AD0227" w:rsidRPr="00A65DFB">
          <w:rPr>
            <w:rStyle w:val="ab"/>
            <w:noProof/>
          </w:rPr>
          <w:t>1.2.4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证书检测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_Toc419725530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12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31" w:history="1">
        <w:r w:rsidR="00AD0227" w:rsidRPr="00A65DFB">
          <w:rPr>
            <w:rStyle w:val="ab"/>
            <w:noProof/>
          </w:rPr>
          <w:t>1.2.5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签章检测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_Toc419725531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13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11"/>
        <w:tabs>
          <w:tab w:val="right" w:leader="dot" w:pos="8296"/>
        </w:tabs>
        <w:rPr>
          <w:noProof/>
        </w:rPr>
      </w:pPr>
      <w:hyperlink w:anchor="_Toc419725532" w:history="1">
        <w:r w:rsidR="00AD0227" w:rsidRPr="00A65DFB">
          <w:rPr>
            <w:rStyle w:val="ab"/>
            <w:rFonts w:ascii="Times New Roman" w:eastAsia="宋体" w:hAnsi="Times New Roman" w:cs="Times New Roman" w:hint="eastAsia"/>
            <w:b/>
            <w:bCs/>
            <w:noProof/>
            <w:kern w:val="44"/>
          </w:rPr>
          <w:t>二、</w:t>
        </w:r>
        <w:r w:rsidR="00AD0227" w:rsidRPr="00AD0227">
          <w:rPr>
            <w:rStyle w:val="ab"/>
            <w:rFonts w:ascii="Times New Roman" w:eastAsia="宋体" w:hAnsi="Times New Roman" w:cs="Times New Roman" w:hint="eastAsia"/>
            <w:bCs/>
            <w:noProof/>
            <w:kern w:val="44"/>
          </w:rPr>
          <w:t>招标业务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_Toc419725532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14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20"/>
        <w:tabs>
          <w:tab w:val="right" w:leader="dot" w:pos="8296"/>
        </w:tabs>
        <w:rPr>
          <w:noProof/>
        </w:rPr>
      </w:pPr>
      <w:hyperlink w:anchor="_Toc419725534" w:history="1">
        <w:r w:rsidR="00AD0227" w:rsidRPr="00A65DFB">
          <w:rPr>
            <w:rStyle w:val="ab"/>
            <w:noProof/>
          </w:rPr>
          <w:t>2.1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登陆系统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_Toc419725534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14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20"/>
        <w:tabs>
          <w:tab w:val="right" w:leader="dot" w:pos="8296"/>
        </w:tabs>
        <w:rPr>
          <w:noProof/>
        </w:rPr>
      </w:pPr>
      <w:hyperlink w:anchor="_Toc419725535" w:history="1">
        <w:r w:rsidR="00AD0227" w:rsidRPr="00A65DFB">
          <w:rPr>
            <w:rStyle w:val="ab"/>
            <w:noProof/>
          </w:rPr>
          <w:t>2.2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基本流程图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_Toc419725535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15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20"/>
        <w:tabs>
          <w:tab w:val="right" w:leader="dot" w:pos="8296"/>
        </w:tabs>
        <w:rPr>
          <w:noProof/>
        </w:rPr>
      </w:pPr>
      <w:hyperlink w:anchor="_Toc419725536" w:history="1">
        <w:r w:rsidR="00AD0227" w:rsidRPr="00A65DFB">
          <w:rPr>
            <w:rStyle w:val="ab"/>
            <w:noProof/>
          </w:rPr>
          <w:t>2.3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业务操作手册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_Toc419725536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15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1" w:history="1">
        <w:r w:rsidR="00AD0227" w:rsidRPr="00A65DFB">
          <w:rPr>
            <w:rStyle w:val="ab"/>
            <w:noProof/>
          </w:rPr>
          <w:t>2.3.1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业务开拓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_Toc419725541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15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2" w:history="1">
        <w:r w:rsidR="00AD0227" w:rsidRPr="00A65DFB">
          <w:rPr>
            <w:rStyle w:val="ab"/>
            <w:noProof/>
          </w:rPr>
          <w:t>2.3.2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委托合同备案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_Toc419725542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17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3" w:history="1">
        <w:r w:rsidR="00AD0227" w:rsidRPr="00A65DFB">
          <w:rPr>
            <w:rStyle w:val="ab"/>
            <w:noProof/>
          </w:rPr>
          <w:t>2.3.3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招标策划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_Toc419725543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18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4" w:history="1">
        <w:r w:rsidR="00AD0227" w:rsidRPr="00A65DFB">
          <w:rPr>
            <w:rStyle w:val="ab"/>
            <w:noProof/>
          </w:rPr>
          <w:t>2.3.4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制作招标文件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_Toc419725544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19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5" w:history="1">
        <w:r w:rsidR="00AD0227" w:rsidRPr="00A65DFB">
          <w:rPr>
            <w:rStyle w:val="ab"/>
            <w:noProof/>
          </w:rPr>
          <w:t>2.3.5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招标控制价文件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_Toc419725545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21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6" w:history="1">
        <w:r w:rsidR="00AD0227" w:rsidRPr="00A65DFB">
          <w:rPr>
            <w:rStyle w:val="ab"/>
            <w:noProof/>
          </w:rPr>
          <w:t>2.3.6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场地预约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_Toc419725546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21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7" w:history="1">
        <w:r w:rsidR="00AD0227" w:rsidRPr="00A65DFB">
          <w:rPr>
            <w:rStyle w:val="ab"/>
            <w:noProof/>
          </w:rPr>
          <w:t>2.3.7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生成招标文件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_Toc419725547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22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8" w:history="1">
        <w:r w:rsidR="00AD0227" w:rsidRPr="00A65DFB">
          <w:rPr>
            <w:rStyle w:val="ab"/>
            <w:noProof/>
          </w:rPr>
          <w:t>2.3.8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招标公告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_Toc419725548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23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49" w:history="1">
        <w:r w:rsidR="00AD0227" w:rsidRPr="00A65DFB">
          <w:rPr>
            <w:rStyle w:val="ab"/>
            <w:noProof/>
          </w:rPr>
          <w:t>2.3.9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提问回复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_Toc419725549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24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50" w:history="1">
        <w:r w:rsidR="00AD0227" w:rsidRPr="00A65DFB">
          <w:rPr>
            <w:rStyle w:val="ab"/>
            <w:noProof/>
          </w:rPr>
          <w:t>2.3.10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招标文件澄清和修改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_Toc419725550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25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51" w:history="1">
        <w:r w:rsidR="00AD0227" w:rsidRPr="00A65DFB">
          <w:rPr>
            <w:rStyle w:val="ab"/>
            <w:noProof/>
          </w:rPr>
          <w:t>2.3.11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开标情况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_Toc419725551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26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52" w:history="1">
        <w:r w:rsidR="00AD0227" w:rsidRPr="00A65DFB">
          <w:rPr>
            <w:rStyle w:val="ab"/>
            <w:noProof/>
          </w:rPr>
          <w:t>2.3.12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评标情况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_Toc419725552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27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53" w:history="1">
        <w:r w:rsidR="00AD0227" w:rsidRPr="00A65DFB">
          <w:rPr>
            <w:rStyle w:val="ab"/>
            <w:noProof/>
          </w:rPr>
          <w:t>2.3.13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中标候选人公示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_Toc419725553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28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54" w:history="1">
        <w:r w:rsidR="00AD0227" w:rsidRPr="00A65DFB">
          <w:rPr>
            <w:rStyle w:val="ab"/>
            <w:noProof/>
          </w:rPr>
          <w:t>2.3.14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中标结果公告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_Toc419725554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29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400A60">
      <w:pPr>
        <w:pStyle w:val="30"/>
        <w:tabs>
          <w:tab w:val="right" w:leader="dot" w:pos="8296"/>
        </w:tabs>
        <w:rPr>
          <w:noProof/>
        </w:rPr>
      </w:pPr>
      <w:hyperlink w:anchor="_Toc419725555" w:history="1">
        <w:r w:rsidR="00AD0227" w:rsidRPr="00A65DFB">
          <w:rPr>
            <w:rStyle w:val="ab"/>
            <w:noProof/>
          </w:rPr>
          <w:t>2.3.15</w:t>
        </w:r>
        <w:r w:rsidR="00AD0227" w:rsidRPr="00A65DFB">
          <w:rPr>
            <w:rStyle w:val="ab"/>
            <w:rFonts w:hint="eastAsia"/>
            <w:noProof/>
          </w:rPr>
          <w:t xml:space="preserve"> </w:t>
        </w:r>
        <w:r w:rsidR="00AD0227" w:rsidRPr="00A65DFB">
          <w:rPr>
            <w:rStyle w:val="ab"/>
            <w:rFonts w:hint="eastAsia"/>
            <w:noProof/>
          </w:rPr>
          <w:t>中标通知书</w:t>
        </w:r>
        <w:r w:rsidR="00AD0227">
          <w:rPr>
            <w:noProof/>
            <w:webHidden/>
          </w:rPr>
          <w:tab/>
        </w:r>
        <w:r w:rsidR="00AD0227">
          <w:rPr>
            <w:noProof/>
            <w:webHidden/>
          </w:rPr>
          <w:fldChar w:fldCharType="begin"/>
        </w:r>
        <w:r w:rsidR="00AD0227">
          <w:rPr>
            <w:noProof/>
            <w:webHidden/>
          </w:rPr>
          <w:instrText xml:space="preserve"> PAGEREF _Toc419725555 \h </w:instrText>
        </w:r>
        <w:r w:rsidR="00AD0227">
          <w:rPr>
            <w:noProof/>
            <w:webHidden/>
          </w:rPr>
        </w:r>
        <w:r w:rsidR="00AD0227">
          <w:rPr>
            <w:noProof/>
            <w:webHidden/>
          </w:rPr>
          <w:fldChar w:fldCharType="separate"/>
        </w:r>
        <w:r w:rsidR="00AD0227">
          <w:rPr>
            <w:noProof/>
            <w:webHidden/>
          </w:rPr>
          <w:t>30</w:t>
        </w:r>
        <w:r w:rsidR="00AD0227">
          <w:rPr>
            <w:noProof/>
            <w:webHidden/>
          </w:rPr>
          <w:fldChar w:fldCharType="end"/>
        </w:r>
      </w:hyperlink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  <w:r>
        <w:rPr>
          <w:rFonts w:ascii="Times New Roman" w:eastAsia="黑体" w:hAnsi="Times New Roman" w:cs="Times New Roman"/>
          <w:b/>
          <w:szCs w:val="21"/>
        </w:rPr>
        <w:fldChar w:fldCharType="end"/>
      </w: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67524E" w:rsidRPr="00052D61" w:rsidRDefault="00AD0227" w:rsidP="00AD0227">
      <w:pPr>
        <w:pStyle w:val="1"/>
      </w:pPr>
      <w:bookmarkStart w:id="2" w:name="_Toc346183627"/>
      <w:bookmarkStart w:id="3" w:name="_Toc346701609"/>
      <w:bookmarkStart w:id="4" w:name="_Toc405795873"/>
      <w:bookmarkStart w:id="5" w:name="_Toc419725520"/>
      <w:r>
        <w:rPr>
          <w:rFonts w:hint="eastAsia"/>
        </w:rPr>
        <w:lastRenderedPageBreak/>
        <w:t>一、</w:t>
      </w:r>
      <w:r w:rsidR="0067524E" w:rsidRPr="00052D61">
        <w:t>系统前期准备</w:t>
      </w:r>
      <w:bookmarkEnd w:id="2"/>
      <w:bookmarkEnd w:id="3"/>
      <w:bookmarkEnd w:id="4"/>
      <w:bookmarkEnd w:id="5"/>
    </w:p>
    <w:p w:rsidR="0067524E" w:rsidRDefault="0067524E" w:rsidP="005046BA">
      <w:pPr>
        <w:ind w:firstLineChars="200" w:firstLine="420"/>
      </w:pPr>
      <w:r>
        <w:rPr>
          <w:noProof/>
        </w:rPr>
        <w:drawing>
          <wp:inline distT="0" distB="0" distL="0" distR="0" wp14:anchorId="5D0F1675" wp14:editId="26DD607F">
            <wp:extent cx="4627659" cy="588397"/>
            <wp:effectExtent l="0" t="0" r="1905" b="2540"/>
            <wp:docPr id="66" name="图示 6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7524E" w:rsidRPr="00052D61" w:rsidRDefault="0067524E" w:rsidP="00052D61">
      <w:pPr>
        <w:pStyle w:val="2"/>
      </w:pPr>
      <w:bookmarkStart w:id="6" w:name="_Toc346183628"/>
      <w:bookmarkStart w:id="7" w:name="_Toc346701610"/>
      <w:bookmarkStart w:id="8" w:name="_Toc405795874"/>
      <w:bookmarkStart w:id="9" w:name="_Toc419725521"/>
      <w:r w:rsidRPr="00052D61">
        <w:t>驱动安装说明</w:t>
      </w:r>
      <w:bookmarkEnd w:id="6"/>
      <w:bookmarkEnd w:id="7"/>
      <w:bookmarkEnd w:id="8"/>
      <w:bookmarkEnd w:id="9"/>
    </w:p>
    <w:p w:rsidR="0067524E" w:rsidRPr="00052D61" w:rsidRDefault="0067524E" w:rsidP="00052D61">
      <w:pPr>
        <w:pStyle w:val="3"/>
      </w:pPr>
      <w:bookmarkStart w:id="10" w:name="_Toc346183629"/>
      <w:bookmarkStart w:id="11" w:name="_Toc346701611"/>
      <w:bookmarkStart w:id="12" w:name="_Toc405795875"/>
      <w:bookmarkStart w:id="13" w:name="_Toc419725522"/>
      <w:r w:rsidRPr="00052D61">
        <w:t>安装驱动程序</w:t>
      </w:r>
      <w:bookmarkEnd w:id="10"/>
      <w:bookmarkEnd w:id="11"/>
      <w:bookmarkEnd w:id="12"/>
      <w:bookmarkEnd w:id="13"/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1</w:t>
      </w:r>
      <w:r w:rsidRPr="0067524E">
        <w:rPr>
          <w:rFonts w:ascii="Times New Roman" w:eastAsia="宋体" w:hAnsi="Times New Roman" w:cs="Times New Roman"/>
          <w:szCs w:val="24"/>
        </w:rPr>
        <w:t>、双击安装程序</w:t>
      </w:r>
      <w:r w:rsidR="0010547C">
        <w:rPr>
          <w:noProof/>
        </w:rPr>
        <w:drawing>
          <wp:inline distT="0" distB="0" distL="0" distR="0" wp14:anchorId="15CBA163" wp14:editId="3FFAFDC0">
            <wp:extent cx="376560" cy="35534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560" cy="35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24E">
        <w:rPr>
          <w:rFonts w:ascii="Times New Roman" w:eastAsia="宋体" w:hAnsi="Times New Roman" w:cs="Times New Roman"/>
          <w:szCs w:val="24"/>
        </w:rPr>
        <w:t>，进入安装页面。</w:t>
      </w:r>
    </w:p>
    <w:p w:rsidR="0067524E" w:rsidRPr="0067524E" w:rsidRDefault="0010547C" w:rsidP="0067524E">
      <w:pPr>
        <w:autoSpaceDE w:val="0"/>
        <w:autoSpaceDN w:val="0"/>
        <w:adjustRightInd w:val="0"/>
        <w:spacing w:line="360" w:lineRule="auto"/>
        <w:ind w:right="-20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drawing>
          <wp:inline distT="0" distB="0" distL="0" distR="0" wp14:anchorId="1AE57DBA" wp14:editId="71150D47">
            <wp:extent cx="3714461" cy="288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2</w:t>
      </w:r>
      <w:r w:rsidR="00AB6FA8">
        <w:rPr>
          <w:rFonts w:ascii="Times New Roman" w:eastAsia="宋体" w:hAnsi="Times New Roman" w:cs="Times New Roman"/>
          <w:szCs w:val="24"/>
        </w:rPr>
        <w:t>、点击下一步，进入协议页面</w:t>
      </w:r>
      <w:r w:rsidR="00AB6FA8">
        <w:rPr>
          <w:rFonts w:ascii="Times New Roman" w:eastAsia="宋体" w:hAnsi="Times New Roman" w:cs="Times New Roman" w:hint="eastAsia"/>
          <w:szCs w:val="24"/>
        </w:rPr>
        <w:t>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drawing>
          <wp:inline distT="0" distB="0" distL="0" distR="0" wp14:anchorId="4FAB4C49" wp14:editId="799A7125">
            <wp:extent cx="3714460" cy="2880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1446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lastRenderedPageBreak/>
        <w:t>3</w:t>
      </w:r>
      <w:r w:rsidRPr="0067524E">
        <w:rPr>
          <w:rFonts w:ascii="Times New Roman" w:eastAsia="宋体" w:hAnsi="Times New Roman" w:cs="Times New Roman"/>
          <w:szCs w:val="24"/>
        </w:rPr>
        <w:t>、选择同意后，点下一步</w:t>
      </w:r>
      <w:r>
        <w:rPr>
          <w:rFonts w:ascii="Times New Roman" w:eastAsia="宋体" w:hAnsi="Times New Roman" w:cs="Times New Roman" w:hint="eastAsia"/>
          <w:szCs w:val="24"/>
        </w:rPr>
        <w:t>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drawing>
          <wp:inline distT="0" distB="0" distL="0" distR="0" wp14:anchorId="34F39679" wp14:editId="7FE0675C">
            <wp:extent cx="3714461" cy="2880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4</w:t>
      </w:r>
      <w:r w:rsidRPr="0067524E">
        <w:rPr>
          <w:rFonts w:ascii="Times New Roman" w:eastAsia="宋体" w:hAnsi="Times New Roman" w:cs="Times New Roman"/>
          <w:szCs w:val="24"/>
        </w:rPr>
        <w:t>、输入用户信息后，点击下一步。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Cs w:val="24"/>
        </w:rPr>
      </w:pPr>
      <w:r>
        <w:rPr>
          <w:noProof/>
        </w:rPr>
        <w:drawing>
          <wp:inline distT="0" distB="0" distL="0" distR="0" wp14:anchorId="5EEA3898" wp14:editId="5A8A08F1">
            <wp:extent cx="3714461" cy="28800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5</w:t>
      </w:r>
      <w:r w:rsidRPr="0067524E">
        <w:rPr>
          <w:rFonts w:ascii="Times New Roman" w:eastAsia="宋体" w:hAnsi="Times New Roman" w:cs="Times New Roman"/>
          <w:szCs w:val="24"/>
        </w:rPr>
        <w:t>、选择需要安装的目录，之后继续点击下一步。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lastRenderedPageBreak/>
        <w:drawing>
          <wp:inline distT="0" distB="0" distL="0" distR="0" wp14:anchorId="7C85EAB3" wp14:editId="3889DD79">
            <wp:extent cx="3714461" cy="28800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6</w:t>
      </w:r>
      <w:r w:rsidRPr="0067524E">
        <w:rPr>
          <w:rFonts w:ascii="Times New Roman" w:eastAsia="宋体" w:hAnsi="Times New Roman" w:cs="Times New Roman"/>
          <w:szCs w:val="24"/>
        </w:rPr>
        <w:t>、设置快捷方式文件夹，之后继续点击下一步。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drawing>
          <wp:inline distT="0" distB="0" distL="0" distR="0" wp14:anchorId="1C023BF5" wp14:editId="1CC2E70B">
            <wp:extent cx="3714461" cy="28800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7</w:t>
      </w:r>
      <w:r w:rsidR="00E60219">
        <w:rPr>
          <w:rFonts w:ascii="Times New Roman" w:eastAsia="宋体" w:hAnsi="Times New Roman" w:cs="Times New Roman"/>
          <w:szCs w:val="24"/>
        </w:rPr>
        <w:t>、确认无误后，继续点击下一步</w:t>
      </w:r>
      <w:r w:rsidR="00E60219">
        <w:rPr>
          <w:rFonts w:ascii="Times New Roman" w:eastAsia="宋体" w:hAnsi="Times New Roman" w:cs="Times New Roman" w:hint="eastAsia"/>
          <w:szCs w:val="24"/>
        </w:rPr>
        <w:t>，安装云南</w:t>
      </w:r>
      <w:r w:rsidR="00E60219">
        <w:rPr>
          <w:rFonts w:ascii="Times New Roman" w:eastAsia="宋体" w:hAnsi="Times New Roman" w:cs="Times New Roman" w:hint="eastAsia"/>
          <w:szCs w:val="24"/>
        </w:rPr>
        <w:t>CA</w:t>
      </w:r>
      <w:r w:rsidR="00E60219">
        <w:rPr>
          <w:rFonts w:ascii="Times New Roman" w:eastAsia="宋体" w:hAnsi="Times New Roman" w:cs="Times New Roman" w:hint="eastAsia"/>
          <w:szCs w:val="24"/>
        </w:rPr>
        <w:t>驱动。</w:t>
      </w:r>
    </w:p>
    <w:p w:rsidR="0067524E" w:rsidRPr="0067524E" w:rsidRDefault="00E60219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265DF2" wp14:editId="66EEFBA8">
            <wp:extent cx="4012853" cy="28800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1285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8</w:t>
      </w:r>
      <w:r w:rsidRPr="0067524E">
        <w:rPr>
          <w:rFonts w:ascii="Times New Roman" w:eastAsia="宋体" w:hAnsi="Times New Roman" w:cs="Times New Roman"/>
          <w:szCs w:val="24"/>
        </w:rPr>
        <w:t>、点击下一步，系统自动读取安装参数。</w:t>
      </w:r>
    </w:p>
    <w:p w:rsidR="0067524E" w:rsidRPr="0067524E" w:rsidRDefault="00E60219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drawing>
          <wp:inline distT="0" distB="0" distL="0" distR="0" wp14:anchorId="793947B3" wp14:editId="25809EE8">
            <wp:extent cx="4012853" cy="28800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1285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9</w:t>
      </w:r>
      <w:r w:rsidR="00E60219">
        <w:rPr>
          <w:rFonts w:ascii="Times New Roman" w:eastAsia="宋体" w:hAnsi="Times New Roman" w:cs="Times New Roman"/>
          <w:szCs w:val="24"/>
        </w:rPr>
        <w:t>、</w:t>
      </w:r>
      <w:r w:rsidR="00E60219">
        <w:rPr>
          <w:rFonts w:ascii="Times New Roman" w:eastAsia="宋体" w:hAnsi="Times New Roman" w:cs="Times New Roman" w:hint="eastAsia"/>
          <w:szCs w:val="24"/>
        </w:rPr>
        <w:t>点击完成</w:t>
      </w:r>
      <w:r w:rsidRPr="0067524E">
        <w:rPr>
          <w:rFonts w:ascii="Times New Roman" w:eastAsia="宋体" w:hAnsi="Times New Roman" w:cs="Times New Roman"/>
          <w:szCs w:val="24"/>
        </w:rPr>
        <w:t>，</w:t>
      </w:r>
      <w:r w:rsidR="00E60219">
        <w:rPr>
          <w:rFonts w:ascii="Times New Roman" w:eastAsia="宋体" w:hAnsi="Times New Roman" w:cs="Times New Roman" w:hint="eastAsia"/>
          <w:szCs w:val="24"/>
        </w:rPr>
        <w:t>确认云南</w:t>
      </w:r>
      <w:r w:rsidR="00E60219">
        <w:rPr>
          <w:rFonts w:ascii="Times New Roman" w:eastAsia="宋体" w:hAnsi="Times New Roman" w:cs="Times New Roman" w:hint="eastAsia"/>
          <w:szCs w:val="24"/>
        </w:rPr>
        <w:t>CA</w:t>
      </w:r>
      <w:r w:rsidRPr="0067524E">
        <w:rPr>
          <w:rFonts w:ascii="Times New Roman" w:eastAsia="宋体" w:hAnsi="Times New Roman" w:cs="Times New Roman"/>
          <w:szCs w:val="24"/>
        </w:rPr>
        <w:t>驱动</w:t>
      </w:r>
      <w:r w:rsidR="00E60219">
        <w:rPr>
          <w:rFonts w:ascii="Times New Roman" w:eastAsia="宋体" w:hAnsi="Times New Roman" w:cs="Times New Roman" w:hint="eastAsia"/>
          <w:szCs w:val="24"/>
        </w:rPr>
        <w:t>安装完毕。</w:t>
      </w:r>
    </w:p>
    <w:p w:rsidR="0067524E" w:rsidRDefault="00E60219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lastRenderedPageBreak/>
        <w:drawing>
          <wp:inline distT="0" distB="0" distL="0" distR="0" wp14:anchorId="525CEDF1" wp14:editId="52211137">
            <wp:extent cx="4012853" cy="28800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285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219" w:rsidRDefault="00E60219" w:rsidP="00E60219">
      <w:pPr>
        <w:spacing w:line="360" w:lineRule="auto"/>
        <w:ind w:firstLineChars="150" w:firstLine="315"/>
        <w:jc w:val="lef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10</w:t>
      </w:r>
      <w:r>
        <w:rPr>
          <w:rFonts w:ascii="Times New Roman" w:eastAsia="宋体" w:hAnsi="Times New Roman" w:cs="Times New Roman" w:hint="eastAsia"/>
          <w:szCs w:val="24"/>
        </w:rPr>
        <w:t>、</w:t>
      </w:r>
      <w:r w:rsidRPr="0067524E">
        <w:rPr>
          <w:rFonts w:ascii="Times New Roman" w:eastAsia="宋体" w:hAnsi="Times New Roman" w:cs="Times New Roman"/>
          <w:szCs w:val="24"/>
        </w:rPr>
        <w:t>继续点击下一步，进行</w:t>
      </w:r>
      <w:r>
        <w:rPr>
          <w:rFonts w:ascii="Times New Roman" w:eastAsia="宋体" w:hAnsi="Times New Roman" w:cs="Times New Roman" w:hint="eastAsia"/>
          <w:szCs w:val="24"/>
        </w:rPr>
        <w:t>签章</w:t>
      </w:r>
      <w:r w:rsidRPr="0067524E">
        <w:rPr>
          <w:rFonts w:ascii="Times New Roman" w:eastAsia="宋体" w:hAnsi="Times New Roman" w:cs="Times New Roman"/>
          <w:szCs w:val="24"/>
        </w:rPr>
        <w:t>驱动</w:t>
      </w:r>
      <w:r>
        <w:rPr>
          <w:rFonts w:ascii="Times New Roman" w:eastAsia="宋体" w:hAnsi="Times New Roman" w:cs="Times New Roman" w:hint="eastAsia"/>
          <w:szCs w:val="24"/>
        </w:rPr>
        <w:t>安装。</w:t>
      </w:r>
    </w:p>
    <w:p w:rsidR="00E60219" w:rsidRPr="00E60219" w:rsidRDefault="00AB6FA8" w:rsidP="00AB6FA8">
      <w:pPr>
        <w:spacing w:line="360" w:lineRule="auto"/>
        <w:ind w:firstLineChars="150" w:firstLine="316"/>
        <w:jc w:val="center"/>
        <w:rPr>
          <w:rFonts w:ascii="Times New Roman" w:eastAsia="宋体" w:hAnsi="Times New Roman" w:cs="Times New Roman"/>
          <w:b/>
          <w:spacing w:val="4"/>
          <w:szCs w:val="24"/>
        </w:rPr>
      </w:pPr>
      <w:r>
        <w:rPr>
          <w:rFonts w:ascii="Times New Roman" w:eastAsia="宋体" w:hAnsi="Times New Roman" w:cs="Times New Roman"/>
          <w:b/>
          <w:noProof/>
          <w:spacing w:val="4"/>
          <w:szCs w:val="24"/>
        </w:rPr>
        <w:drawing>
          <wp:inline distT="0" distB="0" distL="0" distR="0" wp14:anchorId="599E3C93" wp14:editId="2686CC30">
            <wp:extent cx="3903139" cy="34200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39" cy="34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24E" w:rsidRPr="0067524E" w:rsidRDefault="00AB6FA8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11</w:t>
      </w:r>
      <w:r>
        <w:rPr>
          <w:rFonts w:ascii="Times New Roman" w:eastAsia="宋体" w:hAnsi="Times New Roman" w:cs="Times New Roman"/>
          <w:szCs w:val="24"/>
        </w:rPr>
        <w:t>、点击</w:t>
      </w:r>
      <w:r>
        <w:rPr>
          <w:rFonts w:ascii="Times New Roman" w:eastAsia="宋体" w:hAnsi="Times New Roman" w:cs="Times New Roman" w:hint="eastAsia"/>
          <w:szCs w:val="24"/>
        </w:rPr>
        <w:t>确定</w:t>
      </w:r>
      <w:r>
        <w:rPr>
          <w:rFonts w:ascii="Times New Roman" w:eastAsia="宋体" w:hAnsi="Times New Roman" w:cs="Times New Roman"/>
          <w:szCs w:val="24"/>
        </w:rPr>
        <w:t>，系统自动</w:t>
      </w:r>
      <w:r>
        <w:rPr>
          <w:rFonts w:ascii="Times New Roman" w:eastAsia="宋体" w:hAnsi="Times New Roman" w:cs="Times New Roman" w:hint="eastAsia"/>
          <w:szCs w:val="24"/>
        </w:rPr>
        <w:t>完成签章驱动安装</w:t>
      </w:r>
      <w:r w:rsidR="0067524E" w:rsidRPr="0067524E">
        <w:rPr>
          <w:rFonts w:ascii="Times New Roman" w:eastAsia="宋体" w:hAnsi="Times New Roman" w:cs="Times New Roman"/>
          <w:szCs w:val="24"/>
        </w:rPr>
        <w:t>。</w:t>
      </w:r>
    </w:p>
    <w:p w:rsidR="0067524E" w:rsidRPr="0067524E" w:rsidRDefault="00AB6FA8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lastRenderedPageBreak/>
        <w:drawing>
          <wp:inline distT="0" distB="0" distL="0" distR="0" wp14:anchorId="1C541FC9" wp14:editId="62542D65">
            <wp:extent cx="3906288" cy="34200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6288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1</w:t>
      </w:r>
      <w:r w:rsidR="00AB6FA8">
        <w:rPr>
          <w:rFonts w:ascii="Times New Roman" w:eastAsia="宋体" w:hAnsi="Times New Roman" w:cs="Times New Roman" w:hint="eastAsia"/>
          <w:szCs w:val="24"/>
        </w:rPr>
        <w:t>2</w:t>
      </w:r>
      <w:r w:rsidRPr="0067524E">
        <w:rPr>
          <w:rFonts w:ascii="Times New Roman" w:eastAsia="宋体" w:hAnsi="Times New Roman" w:cs="Times New Roman"/>
          <w:szCs w:val="24"/>
        </w:rPr>
        <w:t>、运行完毕后，驱动安装成功。</w:t>
      </w:r>
    </w:p>
    <w:p w:rsidR="0067524E" w:rsidRPr="0067524E" w:rsidRDefault="00AB6FA8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drawing>
          <wp:inline distT="0" distB="0" distL="0" distR="0" wp14:anchorId="525E718E" wp14:editId="0C3723B7">
            <wp:extent cx="3714461" cy="28800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395" w:rsidRPr="00017395" w:rsidRDefault="00017395" w:rsidP="00017395">
      <w:pPr>
        <w:pStyle w:val="a0"/>
        <w:keepNext/>
        <w:keepLines/>
        <w:numPr>
          <w:ilvl w:val="0"/>
          <w:numId w:val="1"/>
        </w:numPr>
        <w:tabs>
          <w:tab w:val="left" w:pos="425"/>
        </w:tabs>
        <w:spacing w:before="120" w:after="120" w:line="360" w:lineRule="auto"/>
        <w:ind w:firstLineChars="0"/>
        <w:outlineLvl w:val="0"/>
        <w:rPr>
          <w:rFonts w:ascii="Times New Roman" w:eastAsia="宋体" w:hAnsi="Times New Roman" w:cs="Times New Roman"/>
          <w:b/>
          <w:bCs/>
          <w:vanish/>
          <w:kern w:val="44"/>
          <w:sz w:val="32"/>
          <w:szCs w:val="28"/>
        </w:rPr>
      </w:pPr>
      <w:bookmarkStart w:id="14" w:name="_Toc419725523"/>
      <w:bookmarkStart w:id="15" w:name="_Toc346183633"/>
      <w:bookmarkStart w:id="16" w:name="_Toc346701615"/>
      <w:bookmarkStart w:id="17" w:name="_Toc405795879"/>
      <w:bookmarkEnd w:id="14"/>
    </w:p>
    <w:p w:rsidR="00017395" w:rsidRPr="00017395" w:rsidRDefault="00017395" w:rsidP="00017395">
      <w:pPr>
        <w:pStyle w:val="a0"/>
        <w:keepNext/>
        <w:keepLines/>
        <w:numPr>
          <w:ilvl w:val="1"/>
          <w:numId w:val="1"/>
        </w:numPr>
        <w:tabs>
          <w:tab w:val="left" w:pos="567"/>
        </w:tabs>
        <w:spacing w:before="120" w:after="120" w:line="360" w:lineRule="auto"/>
        <w:ind w:firstLineChars="0"/>
        <w:outlineLvl w:val="1"/>
        <w:rPr>
          <w:rFonts w:ascii="Times New Roman" w:eastAsia="宋体" w:hAnsi="Times New Roman" w:cs="Times New Roman"/>
          <w:b/>
          <w:bCs/>
          <w:vanish/>
          <w:sz w:val="30"/>
          <w:szCs w:val="32"/>
        </w:rPr>
      </w:pPr>
      <w:bookmarkStart w:id="18" w:name="_Toc419725524"/>
      <w:bookmarkEnd w:id="18"/>
    </w:p>
    <w:p w:rsidR="0067524E" w:rsidRPr="0067524E" w:rsidRDefault="0067524E" w:rsidP="00052D61">
      <w:pPr>
        <w:pStyle w:val="2"/>
      </w:pPr>
      <w:bookmarkStart w:id="19" w:name="_Toc419725525"/>
      <w:r w:rsidRPr="0067524E">
        <w:t>检测工具</w:t>
      </w:r>
      <w:bookmarkEnd w:id="15"/>
      <w:bookmarkEnd w:id="16"/>
      <w:bookmarkEnd w:id="17"/>
      <w:bookmarkEnd w:id="19"/>
    </w:p>
    <w:p w:rsidR="00052D61" w:rsidRPr="00052D61" w:rsidRDefault="00052D61" w:rsidP="00052D61">
      <w:pPr>
        <w:pStyle w:val="a0"/>
        <w:keepNext/>
        <w:keepLines/>
        <w:numPr>
          <w:ilvl w:val="1"/>
          <w:numId w:val="19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/>
          <w:b/>
          <w:bCs/>
          <w:vanish/>
          <w:sz w:val="28"/>
          <w:szCs w:val="18"/>
        </w:rPr>
      </w:pPr>
      <w:bookmarkStart w:id="20" w:name="_Toc419725526"/>
      <w:bookmarkStart w:id="21" w:name="_Toc346183634"/>
      <w:bookmarkStart w:id="22" w:name="_Toc346701616"/>
      <w:bookmarkStart w:id="23" w:name="_Toc405795880"/>
      <w:bookmarkEnd w:id="20"/>
    </w:p>
    <w:p w:rsidR="0067524E" w:rsidRPr="0067524E" w:rsidRDefault="0067524E" w:rsidP="00052D61">
      <w:pPr>
        <w:pStyle w:val="3"/>
      </w:pPr>
      <w:bookmarkStart w:id="24" w:name="_Toc419725527"/>
      <w:r w:rsidRPr="0067524E">
        <w:t>启动检测工具</w:t>
      </w:r>
      <w:bookmarkEnd w:id="21"/>
      <w:bookmarkEnd w:id="22"/>
      <w:bookmarkEnd w:id="23"/>
      <w:bookmarkEnd w:id="24"/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用户可以点击桌面上的新点检测工具图标来启动检测工具。</w:t>
      </w:r>
    </w:p>
    <w:p w:rsidR="0067524E" w:rsidRPr="0067524E" w:rsidRDefault="00AB6FA8" w:rsidP="00AD0227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61CFC4" wp14:editId="556C5317">
            <wp:extent cx="742950" cy="8382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052D61">
      <w:pPr>
        <w:pStyle w:val="3"/>
      </w:pPr>
      <w:bookmarkStart w:id="25" w:name="_Toc346183635"/>
      <w:bookmarkStart w:id="26" w:name="_Toc346701617"/>
      <w:bookmarkStart w:id="27" w:name="_Toc405795881"/>
      <w:bookmarkStart w:id="28" w:name="_Toc419725528"/>
      <w:r w:rsidRPr="0067524E">
        <w:t>系统检测</w:t>
      </w:r>
      <w:bookmarkEnd w:id="25"/>
      <w:bookmarkEnd w:id="26"/>
      <w:bookmarkEnd w:id="27"/>
      <w:bookmarkEnd w:id="28"/>
    </w:p>
    <w:p w:rsidR="0067524E" w:rsidRPr="0067524E" w:rsidRDefault="00AB6FA8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drawing>
          <wp:inline distT="0" distB="0" distL="0" distR="0" wp14:anchorId="37BC7EBC" wp14:editId="5556C2EB">
            <wp:extent cx="5274310" cy="5431196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3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该页面主要是进行可信任站点的设置。</w:t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如果显示都是</w:t>
      </w:r>
      <w:r w:rsidR="005046BA">
        <w:rPr>
          <w:rFonts w:ascii="Times New Roman" w:eastAsia="宋体" w:hAnsi="Times New Roman" w:cs="Times New Roman" w:hint="eastAsia"/>
          <w:szCs w:val="24"/>
        </w:rPr>
        <w:t>“</w:t>
      </w:r>
      <w:r w:rsidRPr="0067524E">
        <w:rPr>
          <w:rFonts w:ascii="Times New Roman" w:eastAsia="宋体" w:hAnsi="Times New Roman" w:cs="Times New Roman"/>
          <w:szCs w:val="24"/>
        </w:rPr>
        <w:t>已加入</w:t>
      </w:r>
      <w:r w:rsidR="005046BA">
        <w:rPr>
          <w:rFonts w:ascii="Times New Roman" w:eastAsia="宋体" w:hAnsi="Times New Roman" w:cs="Times New Roman" w:hint="eastAsia"/>
          <w:szCs w:val="24"/>
        </w:rPr>
        <w:t>”</w:t>
      </w:r>
      <w:r w:rsidRPr="0067524E">
        <w:rPr>
          <w:rFonts w:ascii="Times New Roman" w:eastAsia="宋体" w:hAnsi="Times New Roman" w:cs="Times New Roman"/>
          <w:szCs w:val="24"/>
        </w:rPr>
        <w:t>，就证明已经设置成功。</w:t>
      </w: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 w:rsidRPr="0067524E">
        <w:rPr>
          <w:rFonts w:ascii="Times New Roman" w:eastAsia="宋体" w:hAnsi="Times New Roman" w:cs="Times New Roman"/>
          <w:b/>
          <w:noProof/>
          <w:spacing w:val="4"/>
          <w:sz w:val="24"/>
          <w:szCs w:val="24"/>
        </w:rPr>
        <w:lastRenderedPageBreak/>
        <w:drawing>
          <wp:inline distT="0" distB="0" distL="0" distR="0" wp14:anchorId="7C809C4A" wp14:editId="6CF8CACD">
            <wp:extent cx="5257800" cy="1219200"/>
            <wp:effectExtent l="19050" t="0" r="0" b="0"/>
            <wp:docPr id="4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b="33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AD0227" w:rsidRDefault="0067524E" w:rsidP="00AD0227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如果没有设置成功，请点击加入可信站点按钮</w:t>
      </w:r>
      <w:r w:rsidRPr="0067524E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1F890759" wp14:editId="66EB91F5">
            <wp:extent cx="1333500" cy="476250"/>
            <wp:effectExtent l="19050" t="0" r="0" b="0"/>
            <wp:docPr id="4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24E">
        <w:rPr>
          <w:rFonts w:ascii="Times New Roman" w:eastAsia="宋体" w:hAnsi="Times New Roman" w:cs="Times New Roman"/>
          <w:szCs w:val="24"/>
        </w:rPr>
        <w:t>即可。</w:t>
      </w:r>
    </w:p>
    <w:p w:rsidR="0067524E" w:rsidRPr="0067524E" w:rsidRDefault="0067524E" w:rsidP="00052D61">
      <w:pPr>
        <w:pStyle w:val="3"/>
      </w:pPr>
      <w:bookmarkStart w:id="29" w:name="_Toc346183636"/>
      <w:bookmarkStart w:id="30" w:name="_Toc346701618"/>
      <w:bookmarkStart w:id="31" w:name="_Toc405795882"/>
      <w:bookmarkStart w:id="32" w:name="_Toc419725529"/>
      <w:r w:rsidRPr="0067524E">
        <w:t>控件检测</w:t>
      </w:r>
      <w:bookmarkEnd w:id="29"/>
      <w:bookmarkEnd w:id="30"/>
      <w:bookmarkEnd w:id="31"/>
      <w:bookmarkEnd w:id="32"/>
    </w:p>
    <w:p w:rsidR="0067524E" w:rsidRPr="0067524E" w:rsidRDefault="00AD0227" w:rsidP="00AD0227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764B5FC8" wp14:editId="44A67E8E">
            <wp:extent cx="3997648" cy="4116559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99616" cy="41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如果以上都是打勾，系统所需要控件都安装完毕了。</w:t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其中证书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驱动，需要把您的证书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="005046BA">
        <w:rPr>
          <w:rFonts w:ascii="Times New Roman" w:eastAsia="宋体" w:hAnsi="Times New Roman" w:cs="Times New Roman"/>
          <w:szCs w:val="24"/>
        </w:rPr>
        <w:t>插好以后才可以检测出来</w:t>
      </w:r>
      <w:r w:rsidR="005046BA">
        <w:rPr>
          <w:rFonts w:ascii="Times New Roman" w:eastAsia="宋体" w:hAnsi="Times New Roman" w:cs="Times New Roman" w:hint="eastAsia"/>
          <w:szCs w:val="24"/>
        </w:rPr>
        <w:t>。</w:t>
      </w:r>
    </w:p>
    <w:p w:rsidR="0067524E" w:rsidRPr="0067524E" w:rsidRDefault="00AD0227" w:rsidP="00AD0227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Cs w:val="24"/>
        </w:rPr>
      </w:pPr>
      <w:r>
        <w:rPr>
          <w:noProof/>
        </w:rPr>
        <w:lastRenderedPageBreak/>
        <w:drawing>
          <wp:inline distT="0" distB="0" distL="0" distR="0" wp14:anchorId="4251F403" wp14:editId="5D0AFC8B">
            <wp:extent cx="4092030" cy="4219906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94044" cy="422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052D61">
      <w:pPr>
        <w:pStyle w:val="3"/>
      </w:pPr>
      <w:bookmarkStart w:id="33" w:name="_Toc346183637"/>
      <w:bookmarkStart w:id="34" w:name="_Toc346701619"/>
      <w:bookmarkStart w:id="35" w:name="_Toc405795883"/>
      <w:bookmarkStart w:id="36" w:name="_Toc419725530"/>
      <w:r w:rsidRPr="0067524E">
        <w:t>证书检测</w:t>
      </w:r>
      <w:bookmarkEnd w:id="33"/>
      <w:bookmarkEnd w:id="34"/>
      <w:bookmarkEnd w:id="35"/>
      <w:bookmarkEnd w:id="36"/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Cs w:val="24"/>
        </w:rPr>
      </w:pPr>
      <w:r w:rsidRPr="0067524E">
        <w:rPr>
          <w:rFonts w:ascii="Times New Roman" w:eastAsia="宋体" w:hAnsi="Times New Roman" w:cs="Times New Roman"/>
          <w:b/>
          <w:noProof/>
          <w:spacing w:val="4"/>
          <w:sz w:val="24"/>
          <w:szCs w:val="24"/>
        </w:rPr>
        <w:drawing>
          <wp:inline distT="0" distB="0" distL="0" distR="0" wp14:anchorId="09873817" wp14:editId="237F8ACC">
            <wp:extent cx="3314700" cy="2990850"/>
            <wp:effectExtent l="19050" t="0" r="0" b="0"/>
            <wp:docPr id="5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AD0227">
      <w:pPr>
        <w:spacing w:line="360" w:lineRule="auto"/>
        <w:ind w:firstLineChars="100" w:firstLine="21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用户可以点击</w:t>
      </w:r>
      <w:r w:rsidRPr="0067524E">
        <w:rPr>
          <w:rFonts w:ascii="Times New Roman" w:eastAsia="宋体" w:hAnsi="Times New Roman" w:cs="Times New Roman"/>
          <w:szCs w:val="24"/>
        </w:rPr>
        <w:t>“</w:t>
      </w:r>
      <w:r w:rsidRPr="0067524E">
        <w:rPr>
          <w:rFonts w:ascii="Times New Roman" w:eastAsia="宋体" w:hAnsi="Times New Roman" w:cs="Times New Roman"/>
          <w:szCs w:val="24"/>
        </w:rPr>
        <w:t>立即检测</w:t>
      </w:r>
      <w:r w:rsidRPr="0067524E">
        <w:rPr>
          <w:rFonts w:ascii="Times New Roman" w:eastAsia="宋体" w:hAnsi="Times New Roman" w:cs="Times New Roman"/>
          <w:szCs w:val="24"/>
        </w:rPr>
        <w:t>”</w:t>
      </w:r>
      <w:r w:rsidRPr="0067524E">
        <w:rPr>
          <w:rFonts w:ascii="Times New Roman" w:eastAsia="宋体" w:hAnsi="Times New Roman" w:cs="Times New Roman"/>
          <w:szCs w:val="24"/>
        </w:rPr>
        <w:t>，选择证书，输入</w:t>
      </w:r>
      <w:r w:rsidRPr="0067524E">
        <w:rPr>
          <w:rFonts w:ascii="Times New Roman" w:eastAsia="宋体" w:hAnsi="Times New Roman" w:cs="Times New Roman"/>
          <w:szCs w:val="24"/>
        </w:rPr>
        <w:t>Pin</w:t>
      </w:r>
      <w:r w:rsidRPr="0067524E">
        <w:rPr>
          <w:rFonts w:ascii="Times New Roman" w:eastAsia="宋体" w:hAnsi="Times New Roman" w:cs="Times New Roman"/>
          <w:szCs w:val="24"/>
        </w:rPr>
        <w:t>码，</w:t>
      </w:r>
      <w:r w:rsidR="00AD0227">
        <w:rPr>
          <w:rFonts w:ascii="Times New Roman" w:eastAsia="宋体" w:hAnsi="Times New Roman" w:cs="Times New Roman" w:hint="eastAsia"/>
          <w:szCs w:val="24"/>
        </w:rPr>
        <w:t>（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CA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锁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Pin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码：默认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123456</w:t>
      </w:r>
      <w:r w:rsidR="00AD0227">
        <w:rPr>
          <w:rFonts w:ascii="Times New Roman" w:eastAsia="宋体" w:hAnsi="Times New Roman" w:cs="Times New Roman" w:hint="eastAsia"/>
          <w:szCs w:val="24"/>
        </w:rPr>
        <w:t>）</w:t>
      </w:r>
      <w:r w:rsidRPr="0067524E">
        <w:rPr>
          <w:rFonts w:ascii="Times New Roman" w:eastAsia="宋体" w:hAnsi="Times New Roman" w:cs="Times New Roman"/>
          <w:szCs w:val="24"/>
        </w:rPr>
        <w:t>可以检测该证书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是否可以正常使用。</w:t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lastRenderedPageBreak/>
        <w:t>如果出现以下提示，则表示您的证书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是可以正常使用的，如下图：</w:t>
      </w: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7524E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EFC6FAD" wp14:editId="65552932">
            <wp:extent cx="3514725" cy="1657350"/>
            <wp:effectExtent l="19050" t="0" r="9525" b="0"/>
            <wp:docPr id="5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如果出现以下提示，则出错的原因可能是您的证书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驱动没有装好或者是证书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是无法使用的，需重新安装证书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驱动，或者马上联系该项目</w:t>
      </w:r>
      <w:r w:rsidRPr="0067524E">
        <w:rPr>
          <w:rFonts w:ascii="Times New Roman" w:eastAsia="宋体" w:hAnsi="Times New Roman" w:cs="Times New Roman"/>
          <w:szCs w:val="24"/>
        </w:rPr>
        <w:t>CA</w:t>
      </w:r>
      <w:r w:rsidRPr="0067524E">
        <w:rPr>
          <w:rFonts w:ascii="Times New Roman" w:eastAsia="宋体" w:hAnsi="Times New Roman" w:cs="Times New Roman"/>
          <w:szCs w:val="24"/>
        </w:rPr>
        <w:t>进行更换。如下图：</w:t>
      </w: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 w:rsidRPr="0067524E">
        <w:rPr>
          <w:rFonts w:ascii="Times New Roman" w:eastAsia="宋体" w:hAnsi="Times New Roman" w:cs="Times New Roman"/>
          <w:noProof/>
          <w:spacing w:val="4"/>
          <w:szCs w:val="24"/>
        </w:rPr>
        <w:drawing>
          <wp:inline distT="0" distB="0" distL="0" distR="0" wp14:anchorId="0F1A4BD8" wp14:editId="7EDC476D">
            <wp:extent cx="3429000" cy="1562100"/>
            <wp:effectExtent l="19050" t="0" r="0" b="0"/>
            <wp:docPr id="5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052D61">
      <w:pPr>
        <w:pStyle w:val="3"/>
      </w:pPr>
      <w:bookmarkStart w:id="37" w:name="_Toc346183638"/>
      <w:bookmarkStart w:id="38" w:name="_Toc346701620"/>
      <w:bookmarkStart w:id="39" w:name="_Toc405795884"/>
      <w:bookmarkStart w:id="40" w:name="_Toc419725531"/>
      <w:r w:rsidRPr="0067524E">
        <w:t>签章检测</w:t>
      </w:r>
      <w:bookmarkEnd w:id="37"/>
      <w:bookmarkEnd w:id="38"/>
      <w:bookmarkEnd w:id="39"/>
      <w:bookmarkEnd w:id="40"/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63AD1602" wp14:editId="02323CD9">
            <wp:extent cx="5276850" cy="2771775"/>
            <wp:effectExtent l="19050" t="0" r="0" b="0"/>
            <wp:docPr id="5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此页面是用于测试证书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是否可以正常盖章，请点击</w:t>
      </w:r>
      <w:r w:rsidRPr="0067524E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5C54F672" wp14:editId="427F544D">
            <wp:extent cx="285750" cy="295275"/>
            <wp:effectExtent l="19050" t="0" r="0" b="0"/>
            <wp:docPr id="5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24E">
        <w:rPr>
          <w:rFonts w:ascii="Times New Roman" w:eastAsia="宋体" w:hAnsi="Times New Roman" w:cs="Times New Roman"/>
          <w:szCs w:val="24"/>
        </w:rPr>
        <w:t>，在出现的窗口中，选择签章的名称和签章的模式，并输入您的证书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的密码，点击确定按钮。</w:t>
      </w:r>
    </w:p>
    <w:p w:rsidR="0067524E" w:rsidRPr="0067524E" w:rsidRDefault="0067524E" w:rsidP="0067524E">
      <w:pPr>
        <w:spacing w:line="360" w:lineRule="auto"/>
        <w:ind w:firstLineChars="62" w:firstLine="149"/>
        <w:jc w:val="center"/>
        <w:rPr>
          <w:rFonts w:ascii="Times New Roman" w:eastAsia="宋体" w:hAnsi="Times New Roman" w:cs="Times New Roman"/>
          <w:spacing w:val="4"/>
          <w:szCs w:val="24"/>
        </w:rPr>
      </w:pPr>
      <w:r w:rsidRPr="0067524E">
        <w:rPr>
          <w:rFonts w:ascii="Times New Roman" w:eastAsia="宋体" w:hAnsi="Times New Roman" w:cs="Times New Roman"/>
          <w:noProof/>
          <w:spacing w:val="4"/>
          <w:sz w:val="24"/>
          <w:szCs w:val="24"/>
        </w:rPr>
        <w:lastRenderedPageBreak/>
        <w:drawing>
          <wp:inline distT="0" distB="0" distL="0" distR="0" wp14:anchorId="29D1D322" wp14:editId="719D8BED">
            <wp:extent cx="2343150" cy="2838450"/>
            <wp:effectExtent l="19050" t="0" r="0" b="0"/>
            <wp:docPr id="5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如果能成功加盖印章，并且有勾显示，则证明您的证书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没有问题。</w:t>
      </w:r>
    </w:p>
    <w:p w:rsidR="0067524E" w:rsidRPr="0067524E" w:rsidRDefault="0067524E" w:rsidP="0067524E">
      <w:pPr>
        <w:spacing w:line="360" w:lineRule="auto"/>
        <w:ind w:firstLineChars="62" w:firstLine="149"/>
        <w:jc w:val="center"/>
        <w:rPr>
          <w:rFonts w:ascii="Times New Roman" w:eastAsia="宋体" w:hAnsi="Times New Roman" w:cs="Times New Roman"/>
          <w:spacing w:val="4"/>
          <w:szCs w:val="24"/>
        </w:rPr>
      </w:pPr>
      <w:r w:rsidRPr="0067524E">
        <w:rPr>
          <w:rFonts w:ascii="Times New Roman" w:eastAsia="宋体" w:hAnsi="Times New Roman" w:cs="Times New Roman"/>
          <w:noProof/>
          <w:spacing w:val="4"/>
          <w:sz w:val="24"/>
          <w:szCs w:val="24"/>
        </w:rPr>
        <w:drawing>
          <wp:inline distT="0" distB="0" distL="0" distR="0" wp14:anchorId="440DF55D" wp14:editId="668ACAC6">
            <wp:extent cx="2819400" cy="1143000"/>
            <wp:effectExtent l="19050" t="0" r="0" b="0"/>
            <wp:docPr id="5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6702" r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如果出现其他的提示，请及时和该项目</w:t>
      </w:r>
      <w:r w:rsidRPr="0067524E">
        <w:rPr>
          <w:rFonts w:ascii="Times New Roman" w:eastAsia="宋体" w:hAnsi="Times New Roman" w:cs="Times New Roman"/>
          <w:szCs w:val="24"/>
        </w:rPr>
        <w:t>CA</w:t>
      </w:r>
      <w:r w:rsidRPr="0067524E">
        <w:rPr>
          <w:rFonts w:ascii="Times New Roman" w:eastAsia="宋体" w:hAnsi="Times New Roman" w:cs="Times New Roman"/>
          <w:szCs w:val="24"/>
        </w:rPr>
        <w:t>联系。</w:t>
      </w:r>
    </w:p>
    <w:p w:rsidR="00017395" w:rsidRPr="00AD0227" w:rsidRDefault="00AD0227" w:rsidP="00AD0227">
      <w:pPr>
        <w:pStyle w:val="1"/>
      </w:pPr>
      <w:bookmarkStart w:id="41" w:name="_Toc419725532"/>
      <w:r w:rsidRPr="00AD0227">
        <w:rPr>
          <w:rFonts w:hint="eastAsia"/>
        </w:rPr>
        <w:t>二、</w:t>
      </w:r>
      <w:r w:rsidR="00017395" w:rsidRPr="00AD0227">
        <w:rPr>
          <w:rFonts w:hint="eastAsia"/>
        </w:rPr>
        <w:t>招标业务</w:t>
      </w:r>
      <w:bookmarkEnd w:id="41"/>
    </w:p>
    <w:p w:rsidR="00AD0227" w:rsidRPr="00AD0227" w:rsidRDefault="00AD0227" w:rsidP="00AD0227">
      <w:pPr>
        <w:pStyle w:val="a0"/>
        <w:keepNext/>
        <w:keepLines/>
        <w:numPr>
          <w:ilvl w:val="0"/>
          <w:numId w:val="11"/>
        </w:numPr>
        <w:spacing w:before="120" w:after="120" w:line="360" w:lineRule="auto"/>
        <w:ind w:firstLineChars="0"/>
        <w:outlineLvl w:val="1"/>
        <w:rPr>
          <w:rFonts w:ascii="Times New Roman" w:eastAsia="宋体" w:hAnsi="Times New Roman" w:cs="Times New Roman"/>
          <w:b/>
          <w:bCs/>
          <w:vanish/>
          <w:sz w:val="30"/>
          <w:szCs w:val="32"/>
        </w:rPr>
      </w:pPr>
      <w:bookmarkStart w:id="42" w:name="_Toc419725533"/>
      <w:bookmarkEnd w:id="42"/>
    </w:p>
    <w:p w:rsidR="00017395" w:rsidRDefault="00017395" w:rsidP="00AD0227">
      <w:pPr>
        <w:pStyle w:val="2"/>
      </w:pPr>
      <w:bookmarkStart w:id="43" w:name="_Toc419725534"/>
      <w:r>
        <w:rPr>
          <w:rFonts w:hint="eastAsia"/>
        </w:rPr>
        <w:t>登陆系统</w:t>
      </w:r>
      <w:bookmarkEnd w:id="43"/>
    </w:p>
    <w:p w:rsidR="00017395" w:rsidRPr="00117524" w:rsidRDefault="00017395" w:rsidP="00117524">
      <w:pPr>
        <w:pStyle w:val="a0"/>
        <w:numPr>
          <w:ilvl w:val="0"/>
          <w:numId w:val="17"/>
        </w:numPr>
        <w:spacing w:line="360" w:lineRule="auto"/>
        <w:ind w:firstLineChars="0"/>
        <w:jc w:val="left"/>
        <w:rPr>
          <w:rFonts w:ascii="Times New Roman" w:eastAsia="宋体" w:hAnsi="Times New Roman" w:cs="Times New Roman"/>
          <w:szCs w:val="24"/>
        </w:rPr>
      </w:pPr>
      <w:r w:rsidRPr="00117524">
        <w:rPr>
          <w:rFonts w:ascii="Times New Roman" w:eastAsia="宋体" w:hAnsi="Times New Roman" w:cs="Times New Roman" w:hint="eastAsia"/>
          <w:szCs w:val="24"/>
        </w:rPr>
        <w:t>登录交易平台管理端，如下图：</w:t>
      </w:r>
    </w:p>
    <w:p w:rsidR="00117524" w:rsidRDefault="00117524" w:rsidP="00117524">
      <w:pPr>
        <w:spacing w:line="360" w:lineRule="auto"/>
        <w:ind w:left="420"/>
        <w:jc w:val="left"/>
        <w:rPr>
          <w:rFonts w:ascii="Times New Roman" w:eastAsia="宋体" w:hAnsi="Times New Roman" w:cs="Times New Roman"/>
          <w:color w:val="FF0000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内网访问：</w:t>
      </w:r>
      <w:r w:rsidRPr="0061683D">
        <w:rPr>
          <w:rFonts w:ascii="Times New Roman" w:eastAsia="宋体" w:hAnsi="Times New Roman" w:cs="Times New Roman"/>
          <w:color w:val="FF0000"/>
          <w:szCs w:val="24"/>
          <w:u w:val="single"/>
        </w:rPr>
        <w:t>http://</w:t>
      </w:r>
      <w:r w:rsidR="009265CE" w:rsidRPr="0061683D">
        <w:rPr>
          <w:rFonts w:ascii="Times New Roman" w:eastAsia="宋体" w:hAnsi="Times New Roman" w:cs="Times New Roman"/>
          <w:color w:val="FF0000"/>
          <w:szCs w:val="24"/>
          <w:u w:val="single"/>
        </w:rPr>
        <w:t>10.10.21.2</w:t>
      </w:r>
      <w:r w:rsidRPr="0061683D">
        <w:rPr>
          <w:rFonts w:ascii="Times New Roman" w:eastAsia="宋体" w:hAnsi="Times New Roman" w:cs="Times New Roman"/>
          <w:color w:val="FF0000"/>
          <w:szCs w:val="24"/>
          <w:u w:val="single"/>
        </w:rPr>
        <w:t>/TPFrame</w:t>
      </w:r>
    </w:p>
    <w:p w:rsidR="0061683D" w:rsidRPr="0061683D" w:rsidRDefault="0061683D" w:rsidP="00117524">
      <w:pPr>
        <w:spacing w:line="360" w:lineRule="auto"/>
        <w:ind w:left="420"/>
        <w:jc w:val="left"/>
        <w:rPr>
          <w:rFonts w:ascii="Times New Roman" w:eastAsia="宋体" w:hAnsi="Times New Roman" w:cs="Times New Roman" w:hint="eastAsia"/>
          <w:szCs w:val="24"/>
        </w:rPr>
      </w:pPr>
    </w:p>
    <w:p w:rsidR="00017395" w:rsidRPr="00017395" w:rsidRDefault="00017395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3FD96E20" wp14:editId="1362A9DA">
            <wp:extent cx="5271715" cy="2568271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395" w:rsidRPr="00017395" w:rsidRDefault="00017395" w:rsidP="00017395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017395">
        <w:rPr>
          <w:rFonts w:ascii="Times New Roman" w:eastAsia="宋体" w:hAnsi="Times New Roman" w:cs="Times New Roman"/>
          <w:szCs w:val="24"/>
        </w:rPr>
        <w:t>2</w:t>
      </w:r>
      <w:r w:rsidRPr="00017395">
        <w:rPr>
          <w:rFonts w:ascii="Times New Roman" w:eastAsia="宋体" w:hAnsi="Times New Roman" w:cs="Times New Roman" w:hint="eastAsia"/>
          <w:szCs w:val="24"/>
        </w:rPr>
        <w:t>、填写登录名和密码登录交易平台，如下图：</w:t>
      </w:r>
    </w:p>
    <w:p w:rsidR="00017395" w:rsidRPr="00017395" w:rsidRDefault="00017395" w:rsidP="00017395">
      <w:pPr>
        <w:rPr>
          <w:rFonts w:ascii="Times New Roman" w:eastAsia="宋体" w:hAnsi="Times New Roman" w:cs="Times New Roman"/>
          <w:szCs w:val="24"/>
        </w:rPr>
      </w:pPr>
      <w:r w:rsidRPr="00017395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4B1ADD12" wp14:editId="609FE350">
            <wp:extent cx="5278120" cy="2333625"/>
            <wp:effectExtent l="0" t="0" r="0" b="0"/>
            <wp:docPr id="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DA9" w:rsidRPr="00DF3771" w:rsidRDefault="00633DA9" w:rsidP="00052D61">
      <w:pPr>
        <w:pStyle w:val="2"/>
      </w:pPr>
      <w:bookmarkStart w:id="44" w:name="_Toc405377375"/>
      <w:bookmarkStart w:id="45" w:name="_Toc419725535"/>
      <w:bookmarkEnd w:id="0"/>
      <w:bookmarkEnd w:id="1"/>
      <w:r w:rsidRPr="00DF3771">
        <w:rPr>
          <w:rFonts w:hint="eastAsia"/>
        </w:rPr>
        <w:t>基本流程图</w:t>
      </w:r>
      <w:bookmarkEnd w:id="44"/>
      <w:bookmarkEnd w:id="45"/>
    </w:p>
    <w:p w:rsidR="00963B87" w:rsidRPr="00963B87" w:rsidRDefault="00963B87" w:rsidP="00963B87">
      <w:pPr>
        <w:pStyle w:val="a0"/>
        <w:numPr>
          <w:ilvl w:val="0"/>
          <w:numId w:val="14"/>
        </w:numPr>
        <w:ind w:firstLineChars="0"/>
        <w:rPr>
          <w:vanish/>
        </w:rPr>
      </w:pPr>
    </w:p>
    <w:p w:rsidR="00963B87" w:rsidRPr="00963B87" w:rsidRDefault="00963B87" w:rsidP="00963B87">
      <w:pPr>
        <w:pStyle w:val="a0"/>
        <w:numPr>
          <w:ilvl w:val="1"/>
          <w:numId w:val="14"/>
        </w:numPr>
        <w:ind w:firstLineChars="0"/>
        <w:rPr>
          <w:vanish/>
        </w:rPr>
      </w:pPr>
    </w:p>
    <w:p w:rsidR="00633DA9" w:rsidRDefault="00017395" w:rsidP="00633DA9">
      <w:r>
        <w:rPr>
          <w:noProof/>
        </w:rPr>
        <w:drawing>
          <wp:inline distT="0" distB="0" distL="0" distR="0" wp14:anchorId="70E063DA" wp14:editId="6B63A2B2">
            <wp:extent cx="5263362" cy="1749287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DA9" w:rsidRPr="00DF3771" w:rsidRDefault="00FC0E3C" w:rsidP="00052D61">
      <w:pPr>
        <w:pStyle w:val="2"/>
      </w:pPr>
      <w:bookmarkStart w:id="46" w:name="_Toc419725536"/>
      <w:r>
        <w:rPr>
          <w:rFonts w:hint="eastAsia"/>
        </w:rPr>
        <w:t>业务操作手册</w:t>
      </w:r>
      <w:bookmarkEnd w:id="46"/>
    </w:p>
    <w:p w:rsidR="00052D61" w:rsidRPr="00052D61" w:rsidRDefault="00052D61" w:rsidP="00052D61">
      <w:pPr>
        <w:pStyle w:val="a0"/>
        <w:keepNext/>
        <w:keepLines/>
        <w:numPr>
          <w:ilvl w:val="0"/>
          <w:numId w:val="19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/>
          <w:b/>
          <w:bCs/>
          <w:vanish/>
          <w:sz w:val="28"/>
          <w:szCs w:val="18"/>
        </w:rPr>
      </w:pPr>
      <w:bookmarkStart w:id="47" w:name="_Toc419725537"/>
      <w:bookmarkEnd w:id="47"/>
    </w:p>
    <w:p w:rsidR="00052D61" w:rsidRPr="00052D61" w:rsidRDefault="00052D61" w:rsidP="00052D61">
      <w:pPr>
        <w:pStyle w:val="a0"/>
        <w:keepNext/>
        <w:keepLines/>
        <w:numPr>
          <w:ilvl w:val="1"/>
          <w:numId w:val="19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/>
          <w:b/>
          <w:bCs/>
          <w:vanish/>
          <w:sz w:val="28"/>
          <w:szCs w:val="18"/>
        </w:rPr>
      </w:pPr>
      <w:bookmarkStart w:id="48" w:name="_Toc419725538"/>
      <w:bookmarkEnd w:id="48"/>
    </w:p>
    <w:p w:rsidR="00052D61" w:rsidRPr="00052D61" w:rsidRDefault="00052D61" w:rsidP="00052D61">
      <w:pPr>
        <w:pStyle w:val="a0"/>
        <w:keepNext/>
        <w:keepLines/>
        <w:numPr>
          <w:ilvl w:val="1"/>
          <w:numId w:val="19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/>
          <w:b/>
          <w:bCs/>
          <w:vanish/>
          <w:sz w:val="28"/>
          <w:szCs w:val="18"/>
        </w:rPr>
      </w:pPr>
      <w:bookmarkStart w:id="49" w:name="_Toc419725539"/>
      <w:bookmarkEnd w:id="49"/>
    </w:p>
    <w:p w:rsidR="00052D61" w:rsidRPr="00052D61" w:rsidRDefault="00052D61" w:rsidP="00052D61">
      <w:pPr>
        <w:pStyle w:val="a0"/>
        <w:keepNext/>
        <w:keepLines/>
        <w:numPr>
          <w:ilvl w:val="1"/>
          <w:numId w:val="19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/>
          <w:b/>
          <w:bCs/>
          <w:vanish/>
          <w:sz w:val="28"/>
          <w:szCs w:val="18"/>
        </w:rPr>
      </w:pPr>
      <w:bookmarkStart w:id="50" w:name="_Toc419725540"/>
      <w:bookmarkEnd w:id="50"/>
    </w:p>
    <w:p w:rsidR="00633DA9" w:rsidRPr="00DF3771" w:rsidRDefault="00633DA9" w:rsidP="00052D61">
      <w:pPr>
        <w:pStyle w:val="3"/>
      </w:pPr>
      <w:bookmarkStart w:id="51" w:name="_Toc419725541"/>
      <w:r>
        <w:rPr>
          <w:rFonts w:hint="eastAsia"/>
        </w:rPr>
        <w:t>业务开拓</w:t>
      </w:r>
      <w:bookmarkEnd w:id="51"/>
    </w:p>
    <w:p w:rsidR="00F87CCC" w:rsidRPr="00F87CCC" w:rsidRDefault="00F87CCC" w:rsidP="00F87CCC">
      <w:pPr>
        <w:spacing w:line="360" w:lineRule="auto"/>
      </w:pPr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>
        <w:rPr>
          <w:rFonts w:hint="eastAsia"/>
        </w:rPr>
        <w:t>业务开拓信息登记。</w:t>
      </w:r>
    </w:p>
    <w:p w:rsidR="00633DA9" w:rsidRPr="005C167E" w:rsidRDefault="00633DA9" w:rsidP="00FC0E3C">
      <w:pPr>
        <w:rPr>
          <w:b/>
        </w:rPr>
      </w:pPr>
      <w:r w:rsidRPr="005C167E">
        <w:rPr>
          <w:rFonts w:hint="eastAsia"/>
          <w:b/>
        </w:rPr>
        <w:lastRenderedPageBreak/>
        <w:t>操作步骤：</w:t>
      </w:r>
    </w:p>
    <w:p w:rsidR="00633DA9" w:rsidRPr="00276B49" w:rsidRDefault="00633DA9" w:rsidP="00633DA9">
      <w:r>
        <w:rPr>
          <w:rFonts w:hint="eastAsia"/>
        </w:rPr>
        <w:t>1</w:t>
      </w:r>
      <w:r>
        <w:rPr>
          <w:rFonts w:hint="eastAsia"/>
        </w:rPr>
        <w:t>、登录系统页面，点击“招标业务－项目开拓－业务开拓”菜单，进入项目列表页面。如下图：</w:t>
      </w:r>
      <w:bookmarkStart w:id="52" w:name="_Toc225152731"/>
      <w:bookmarkStart w:id="53" w:name="_Toc261428517"/>
    </w:p>
    <w:p w:rsidR="00633DA9" w:rsidRDefault="00633DA9" w:rsidP="005046BA">
      <w:pPr>
        <w:pStyle w:val="10"/>
        <w:jc w:val="center"/>
      </w:pPr>
      <w:r>
        <w:rPr>
          <w:noProof/>
        </w:rPr>
        <w:drawing>
          <wp:inline distT="0" distB="0" distL="0" distR="0" wp14:anchorId="68657448" wp14:editId="172AE479">
            <wp:extent cx="4819650" cy="2466975"/>
            <wp:effectExtent l="1905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BA" w:rsidRDefault="00633DA9" w:rsidP="005046BA">
      <w:r>
        <w:rPr>
          <w:rFonts w:hint="eastAsia"/>
        </w:rPr>
        <w:t>2</w:t>
      </w:r>
      <w:r>
        <w:rPr>
          <w:rFonts w:hint="eastAsia"/>
        </w:rPr>
        <w:t>、点击“新建项目”按钮，进入“新建项目信息”页面。</w:t>
      </w:r>
      <w:r>
        <w:t>如下图：</w:t>
      </w:r>
    </w:p>
    <w:p w:rsidR="005046BA" w:rsidRPr="005046BA" w:rsidRDefault="005046BA" w:rsidP="005046BA">
      <w:pPr>
        <w:ind w:firstLineChars="150" w:firstLine="315"/>
        <w:rPr>
          <w:color w:val="000000" w:themeColor="text1"/>
        </w:rPr>
      </w:pPr>
      <w:r w:rsidRPr="005046BA">
        <w:rPr>
          <w:rFonts w:hint="eastAsia"/>
          <w:color w:val="000000" w:themeColor="text1"/>
        </w:rPr>
        <w:t>点击“检索”按钮，选择项目的招标人。“联系人”、“联系电话”等会自动获取诚信库中的对应信息。</w:t>
      </w:r>
    </w:p>
    <w:p w:rsidR="00633DA9" w:rsidRPr="00E1775D" w:rsidRDefault="00633DA9" w:rsidP="005046BA">
      <w:pPr>
        <w:pStyle w:val="1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38BA22A" wp14:editId="7ED9058A">
            <wp:extent cx="5048250" cy="2183470"/>
            <wp:effectExtent l="19050" t="0" r="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18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A9" w:rsidRPr="00590F11" w:rsidRDefault="00633DA9" w:rsidP="00633DA9">
      <w:r>
        <w:rPr>
          <w:rFonts w:hint="eastAsia"/>
        </w:rPr>
        <w:t>3</w:t>
      </w:r>
      <w:r>
        <w:rPr>
          <w:rFonts w:hint="eastAsia"/>
        </w:rPr>
        <w:t>、点击“下一步”按钮，进入“查看项目注册”页面。如下图：</w:t>
      </w:r>
    </w:p>
    <w:p w:rsidR="00633DA9" w:rsidRDefault="00633DA9" w:rsidP="00633DA9">
      <w:pPr>
        <w:pStyle w:val="10"/>
      </w:pPr>
      <w:r>
        <w:rPr>
          <w:noProof/>
        </w:rPr>
        <w:drawing>
          <wp:inline distT="0" distB="0" distL="0" distR="0" wp14:anchorId="66B668A1" wp14:editId="7ED8DF19">
            <wp:extent cx="5274310" cy="1963614"/>
            <wp:effectExtent l="19050" t="0" r="254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A9" w:rsidRDefault="00633DA9" w:rsidP="00633DA9">
      <w:r>
        <w:rPr>
          <w:rFonts w:hint="eastAsia"/>
        </w:rPr>
        <w:t>点击“提交备案”按钮。业务开拓</w:t>
      </w:r>
      <w:r w:rsidR="00F87CCC">
        <w:rPr>
          <w:rFonts w:hint="eastAsia"/>
        </w:rPr>
        <w:t>录入</w:t>
      </w:r>
      <w:r>
        <w:rPr>
          <w:rFonts w:hint="eastAsia"/>
        </w:rPr>
        <w:t>完成，且会成为“进行中”状态。</w:t>
      </w:r>
    </w:p>
    <w:p w:rsidR="00633DA9" w:rsidRDefault="00633DA9" w:rsidP="00052D61">
      <w:pPr>
        <w:pStyle w:val="3"/>
      </w:pPr>
      <w:bookmarkStart w:id="54" w:name="_Toc419725542"/>
      <w:bookmarkEnd w:id="52"/>
      <w:bookmarkEnd w:id="53"/>
      <w:r>
        <w:rPr>
          <w:rFonts w:hint="eastAsia"/>
        </w:rPr>
        <w:lastRenderedPageBreak/>
        <w:t>委托合同备案</w:t>
      </w:r>
      <w:bookmarkEnd w:id="54"/>
    </w:p>
    <w:p w:rsidR="0062143F" w:rsidRDefault="00F87CCC" w:rsidP="000D4674">
      <w:r w:rsidRPr="0079048A">
        <w:rPr>
          <w:rFonts w:hint="eastAsia"/>
          <w:b/>
        </w:rPr>
        <w:t>前提条件：</w:t>
      </w:r>
      <w:r>
        <w:rPr>
          <w:rFonts w:hint="eastAsia"/>
          <w:b/>
        </w:rPr>
        <w:t xml:space="preserve"> </w:t>
      </w:r>
      <w:r w:rsidR="00F659FC">
        <w:rPr>
          <w:rFonts w:hint="eastAsia"/>
        </w:rPr>
        <w:t>若从业务开拓继续做委托合同备案</w:t>
      </w:r>
      <w:r w:rsidR="0062143F">
        <w:rPr>
          <w:rFonts w:hint="eastAsia"/>
        </w:rPr>
        <w:t>，则需要先登记业务开拓</w:t>
      </w:r>
      <w:r w:rsidR="00F659FC">
        <w:rPr>
          <w:rFonts w:hint="eastAsia"/>
        </w:rPr>
        <w:t>信息</w:t>
      </w:r>
      <w:r w:rsidR="0062143F">
        <w:rPr>
          <w:rFonts w:hint="eastAsia"/>
        </w:rPr>
        <w:t>。</w:t>
      </w:r>
    </w:p>
    <w:p w:rsidR="00F87CCC" w:rsidRPr="000D4674" w:rsidRDefault="00F87CCC" w:rsidP="000D4674">
      <w:r w:rsidRPr="000D4674">
        <w:rPr>
          <w:rFonts w:hint="eastAsia"/>
          <w:b/>
        </w:rPr>
        <w:t>基本功能：</w:t>
      </w:r>
      <w:r w:rsidRPr="000D4674">
        <w:t xml:space="preserve"> </w:t>
      </w:r>
      <w:r w:rsidRPr="000D4674">
        <w:rPr>
          <w:rFonts w:hint="eastAsia"/>
        </w:rPr>
        <w:t>实现委托合同的备案。</w:t>
      </w:r>
    </w:p>
    <w:p w:rsidR="00633DA9" w:rsidRPr="000D4674" w:rsidRDefault="00633DA9" w:rsidP="000D4674">
      <w:pPr>
        <w:rPr>
          <w:b/>
        </w:rPr>
      </w:pPr>
      <w:r w:rsidRPr="000D4674">
        <w:rPr>
          <w:rFonts w:hint="eastAsia"/>
          <w:b/>
        </w:rPr>
        <w:t>操作步骤：</w:t>
      </w:r>
    </w:p>
    <w:p w:rsidR="00633DA9" w:rsidRDefault="00633DA9" w:rsidP="00633DA9">
      <w:r>
        <w:rPr>
          <w:rFonts w:hint="eastAsia"/>
        </w:rPr>
        <w:t>1</w:t>
      </w:r>
      <w:r>
        <w:rPr>
          <w:rFonts w:hint="eastAsia"/>
        </w:rPr>
        <w:t>、点击“招标方案－委托合同备案”菜单，进入招标项目列表页面。如下图：</w:t>
      </w:r>
    </w:p>
    <w:p w:rsidR="00633DA9" w:rsidRDefault="00633DA9" w:rsidP="00633DA9">
      <w:pPr>
        <w:pStyle w:val="10"/>
        <w:rPr>
          <w:sz w:val="24"/>
        </w:rPr>
      </w:pPr>
      <w:r>
        <w:rPr>
          <w:noProof/>
          <w:sz w:val="24"/>
        </w:rPr>
        <w:drawing>
          <wp:inline distT="0" distB="0" distL="0" distR="0" wp14:anchorId="60F3B086" wp14:editId="7FC7FAD7">
            <wp:extent cx="5274310" cy="1609641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CC" w:rsidRDefault="00633DA9" w:rsidP="00633DA9">
      <w:r>
        <w:rPr>
          <w:rFonts w:hint="eastAsia"/>
        </w:rPr>
        <w:t>2</w:t>
      </w:r>
      <w:r>
        <w:rPr>
          <w:rFonts w:hint="eastAsia"/>
        </w:rPr>
        <w:t>、</w:t>
      </w:r>
      <w:r w:rsidR="00F87CCC">
        <w:rPr>
          <w:rFonts w:hint="eastAsia"/>
        </w:rPr>
        <w:t>若项目登记过业务开拓信息，</w:t>
      </w:r>
      <w:r w:rsidR="000D4674">
        <w:rPr>
          <w:rFonts w:hint="eastAsia"/>
        </w:rPr>
        <w:t>则</w:t>
      </w:r>
      <w:r>
        <w:rPr>
          <w:rFonts w:hint="eastAsia"/>
        </w:rPr>
        <w:t>点击“项目开拓延续”</w:t>
      </w:r>
      <w:r w:rsidR="00F87CCC">
        <w:rPr>
          <w:rFonts w:hint="eastAsia"/>
        </w:rPr>
        <w:t>按钮，</w:t>
      </w:r>
    </w:p>
    <w:p w:rsidR="00633DA9" w:rsidRDefault="00F87CCC" w:rsidP="00F87CCC">
      <w:pPr>
        <w:ind w:firstLineChars="150" w:firstLine="315"/>
      </w:pPr>
      <w:r>
        <w:rPr>
          <w:rFonts w:hint="eastAsia"/>
        </w:rPr>
        <w:t>若项目直接进行委托合同备案，则</w:t>
      </w:r>
      <w:r w:rsidR="000D4674">
        <w:rPr>
          <w:rFonts w:hint="eastAsia"/>
        </w:rPr>
        <w:t>直接</w:t>
      </w:r>
      <w:r>
        <w:rPr>
          <w:rFonts w:hint="eastAsia"/>
        </w:rPr>
        <w:t>点击</w:t>
      </w:r>
      <w:r w:rsidR="00633DA9">
        <w:rPr>
          <w:rFonts w:hint="eastAsia"/>
        </w:rPr>
        <w:t>“新增委托合同”按钮，进入如下</w:t>
      </w:r>
      <w:r w:rsidR="000D4674">
        <w:rPr>
          <w:rFonts w:hint="eastAsia"/>
        </w:rPr>
        <w:t>页面</w:t>
      </w:r>
      <w:r w:rsidR="00633DA9">
        <w:rPr>
          <w:rFonts w:hint="eastAsia"/>
        </w:rPr>
        <w:t>：</w:t>
      </w:r>
    </w:p>
    <w:p w:rsidR="00633DA9" w:rsidRDefault="00633DA9" w:rsidP="00633DA9">
      <w:pPr>
        <w:pStyle w:val="10"/>
      </w:pPr>
      <w:r>
        <w:rPr>
          <w:noProof/>
        </w:rPr>
        <w:drawing>
          <wp:inline distT="0" distB="0" distL="0" distR="0" wp14:anchorId="35EEF51B" wp14:editId="2B3DCEF9">
            <wp:extent cx="5274310" cy="2364204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A9" w:rsidRDefault="00633DA9" w:rsidP="00633DA9">
      <w:r>
        <w:rPr>
          <w:rFonts w:hint="eastAsia"/>
        </w:rPr>
        <w:t>3</w:t>
      </w:r>
      <w:r>
        <w:rPr>
          <w:rFonts w:hint="eastAsia"/>
        </w:rPr>
        <w:t>、点击“下一步</w:t>
      </w:r>
      <w:r w:rsidR="0062143F">
        <w:rPr>
          <w:rFonts w:hint="eastAsia"/>
        </w:rPr>
        <w:t>”按钮，上传附件后，进入“提交审核”页面，</w:t>
      </w:r>
      <w:r>
        <w:rPr>
          <w:rFonts w:hint="eastAsia"/>
        </w:rPr>
        <w:t>如下图：</w:t>
      </w:r>
    </w:p>
    <w:p w:rsidR="00633DA9" w:rsidRDefault="00633DA9" w:rsidP="00633DA9">
      <w:pPr>
        <w:pStyle w:val="10"/>
      </w:pPr>
      <w:r>
        <w:rPr>
          <w:noProof/>
        </w:rPr>
        <w:drawing>
          <wp:inline distT="0" distB="0" distL="0" distR="0" wp14:anchorId="7D39E8D7" wp14:editId="31A67DC3">
            <wp:extent cx="5279666" cy="2369488"/>
            <wp:effectExtent l="0" t="0" r="0" b="0"/>
            <wp:docPr id="1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463" cy="23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C" w:rsidRDefault="00FC0E3C" w:rsidP="00052D61">
      <w:pPr>
        <w:pStyle w:val="3"/>
      </w:pPr>
      <w:bookmarkStart w:id="55" w:name="_Toc419725543"/>
      <w:bookmarkStart w:id="56" w:name="_GoBack"/>
      <w:bookmarkEnd w:id="56"/>
      <w:r>
        <w:rPr>
          <w:rFonts w:hint="eastAsia"/>
        </w:rPr>
        <w:lastRenderedPageBreak/>
        <w:t>招标策划</w:t>
      </w:r>
      <w:bookmarkEnd w:id="55"/>
    </w:p>
    <w:p w:rsidR="00F87CCC" w:rsidRDefault="00F87CCC" w:rsidP="000D4674">
      <w:r w:rsidRPr="0079048A">
        <w:rPr>
          <w:rFonts w:hint="eastAsia"/>
          <w:b/>
        </w:rPr>
        <w:t>前提条件：</w:t>
      </w:r>
      <w:r>
        <w:t xml:space="preserve"> </w:t>
      </w:r>
      <w:r w:rsidR="0062143F">
        <w:rPr>
          <w:rFonts w:hint="eastAsia"/>
        </w:rPr>
        <w:t>委托合同验证通过。</w:t>
      </w:r>
    </w:p>
    <w:p w:rsidR="00F87CCC" w:rsidRPr="00F87CCC" w:rsidRDefault="00F87CCC" w:rsidP="000D4674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 w:rsidR="0062143F">
        <w:rPr>
          <w:rFonts w:hint="eastAsia"/>
        </w:rPr>
        <w:t>实现项目的招标策划。</w:t>
      </w:r>
    </w:p>
    <w:p w:rsidR="00FC0E3C" w:rsidRPr="0079048A" w:rsidRDefault="00FC0E3C" w:rsidP="00FC0E3C">
      <w:pPr>
        <w:rPr>
          <w:b/>
        </w:rPr>
      </w:pPr>
      <w:r w:rsidRPr="0079048A">
        <w:rPr>
          <w:rFonts w:hint="eastAsia"/>
          <w:b/>
        </w:rPr>
        <w:t>操作步骤：</w:t>
      </w:r>
    </w:p>
    <w:p w:rsidR="00FC0E3C" w:rsidRPr="00FC0E3C" w:rsidRDefault="00FC0E3C" w:rsidP="00FC0E3C">
      <w:r>
        <w:rPr>
          <w:rFonts w:hint="eastAsia"/>
        </w:rPr>
        <w:t>1</w:t>
      </w:r>
      <w:r>
        <w:rPr>
          <w:rFonts w:hint="eastAsia"/>
        </w:rPr>
        <w:t>、点击“招标方案－招标策划”菜单，进入招标策划列表页面。</w:t>
      </w:r>
    </w:p>
    <w:p w:rsidR="00FC0E3C" w:rsidRDefault="00022425" w:rsidP="00633DA9">
      <w:pPr>
        <w:pStyle w:val="10"/>
      </w:pPr>
      <w:r>
        <w:rPr>
          <w:noProof/>
        </w:rPr>
        <w:drawing>
          <wp:inline distT="0" distB="0" distL="0" distR="0" wp14:anchorId="5B336CD7" wp14:editId="5EE36D7D">
            <wp:extent cx="5274310" cy="1867374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E3C" w:rsidRDefault="00FC0E3C" w:rsidP="00633DA9">
      <w:pPr>
        <w:pStyle w:val="10"/>
      </w:pPr>
      <w:r>
        <w:rPr>
          <w:rFonts w:hint="eastAsia"/>
        </w:rPr>
        <w:t>2</w:t>
      </w:r>
      <w:r w:rsidR="002A2D22">
        <w:rPr>
          <w:rFonts w:hint="eastAsia"/>
        </w:rPr>
        <w:t>、点击进入新增招标策划，选择好委托合同，对页面的项目策划信息进行完善。</w:t>
      </w:r>
      <w:r w:rsidR="002A2D22">
        <w:rPr>
          <w:noProof/>
        </w:rPr>
        <w:t xml:space="preserve"> </w:t>
      </w:r>
      <w:r>
        <w:rPr>
          <w:noProof/>
        </w:rPr>
        <w:drawing>
          <wp:inline distT="0" distB="0" distL="0" distR="0" wp14:anchorId="55EC3824" wp14:editId="62328DD9">
            <wp:extent cx="5191125" cy="2161978"/>
            <wp:effectExtent l="19050" t="0" r="9525" b="0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16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C" w:rsidRPr="00FC0E3C" w:rsidRDefault="00FC0E3C" w:rsidP="00022425">
      <w:pPr>
        <w:pStyle w:val="10"/>
        <w:ind w:firstLineChars="200" w:firstLine="420"/>
        <w:rPr>
          <w:color w:val="FF0000"/>
        </w:rPr>
      </w:pPr>
      <w:r w:rsidRPr="00FC0E3C">
        <w:rPr>
          <w:rFonts w:hint="eastAsia"/>
          <w:color w:val="FF0000"/>
        </w:rPr>
        <w:t>注：招标方式选择是在该页面进行选择。</w:t>
      </w:r>
    </w:p>
    <w:p w:rsidR="00FC0E3C" w:rsidRDefault="00FC0E3C" w:rsidP="00633DA9">
      <w:pPr>
        <w:pStyle w:val="10"/>
      </w:pPr>
      <w:r>
        <w:rPr>
          <w:noProof/>
        </w:rPr>
        <w:drawing>
          <wp:inline distT="0" distB="0" distL="0" distR="0" wp14:anchorId="4878B6B1" wp14:editId="5A057D9D">
            <wp:extent cx="5274310" cy="2163173"/>
            <wp:effectExtent l="19050" t="0" r="2540" b="0"/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D22" w:rsidRDefault="002A2D22" w:rsidP="00633DA9">
      <w:pPr>
        <w:pStyle w:val="10"/>
      </w:pPr>
      <w:r>
        <w:rPr>
          <w:rFonts w:hint="eastAsia"/>
        </w:rPr>
        <w:t>3</w:t>
      </w:r>
      <w:r>
        <w:rPr>
          <w:rFonts w:hint="eastAsia"/>
        </w:rPr>
        <w:t>、项目策划信息填完后，接下来是项目标段划分。</w:t>
      </w:r>
    </w:p>
    <w:p w:rsidR="002A2D22" w:rsidRDefault="002A2D22" w:rsidP="002A2D22">
      <w:pPr>
        <w:pStyle w:val="10"/>
        <w:ind w:firstLineChars="150" w:firstLine="315"/>
      </w:pPr>
      <w:r w:rsidRPr="002A2D22">
        <w:rPr>
          <w:rFonts w:hint="eastAsia"/>
        </w:rPr>
        <w:t>先填完一个标段信息，然后输入生成标段数量，可以批量生成对应数量的标段，且每个</w:t>
      </w:r>
      <w:r w:rsidRPr="002A2D22">
        <w:rPr>
          <w:rFonts w:hint="eastAsia"/>
        </w:rPr>
        <w:lastRenderedPageBreak/>
        <w:t>标段信息可以修改。</w:t>
      </w:r>
    </w:p>
    <w:p w:rsidR="002A2D22" w:rsidRPr="002A2D22" w:rsidRDefault="002A2D22" w:rsidP="002A2D22">
      <w:pPr>
        <w:pStyle w:val="10"/>
        <w:ind w:firstLineChars="150" w:firstLine="315"/>
      </w:pPr>
      <w:r w:rsidRPr="002A2D22">
        <w:rPr>
          <w:rFonts w:hint="eastAsia"/>
          <w:color w:val="FF0000"/>
        </w:rPr>
        <w:t>注：</w:t>
      </w:r>
      <w:r>
        <w:rPr>
          <w:rFonts w:hint="eastAsia"/>
          <w:color w:val="FF0000"/>
        </w:rPr>
        <w:t>每个标段的标书费和保证金在这边设置。</w:t>
      </w:r>
    </w:p>
    <w:p w:rsidR="002A2D22" w:rsidRDefault="002A2D22" w:rsidP="00633DA9">
      <w:pPr>
        <w:pStyle w:val="10"/>
      </w:pPr>
      <w:r>
        <w:rPr>
          <w:noProof/>
        </w:rPr>
        <w:drawing>
          <wp:inline distT="0" distB="0" distL="0" distR="0" wp14:anchorId="1FB0DDA8" wp14:editId="5F3445E7">
            <wp:extent cx="5274310" cy="143700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D22" w:rsidRPr="002A2D22" w:rsidRDefault="002A2D22" w:rsidP="002A2D22">
      <w:pPr>
        <w:pStyle w:val="10"/>
      </w:pPr>
      <w:r>
        <w:rPr>
          <w:rFonts w:hint="eastAsia"/>
        </w:rPr>
        <w:t>4</w:t>
      </w:r>
      <w:r>
        <w:rPr>
          <w:rFonts w:hint="eastAsia"/>
        </w:rPr>
        <w:t>、然后点击下一步，若有相关扫描件，点击扫描件上传，最后进行策划提交即可。</w:t>
      </w:r>
    </w:p>
    <w:p w:rsidR="002A2D22" w:rsidRPr="002A2D22" w:rsidRDefault="002A2D22" w:rsidP="00633DA9">
      <w:pPr>
        <w:pStyle w:val="10"/>
      </w:pPr>
      <w:r>
        <w:rPr>
          <w:noProof/>
        </w:rPr>
        <w:drawing>
          <wp:inline distT="0" distB="0" distL="0" distR="0" wp14:anchorId="736AA0E2" wp14:editId="5CAAE281">
            <wp:extent cx="5274310" cy="2183589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E3C" w:rsidRDefault="00022425" w:rsidP="00052D61">
      <w:pPr>
        <w:pStyle w:val="3"/>
      </w:pPr>
      <w:bookmarkStart w:id="57" w:name="_Toc419725544"/>
      <w:r>
        <w:rPr>
          <w:rFonts w:hint="eastAsia"/>
        </w:rPr>
        <w:t>制作</w:t>
      </w:r>
      <w:r w:rsidR="00FC0E3C">
        <w:rPr>
          <w:rFonts w:hint="eastAsia"/>
        </w:rPr>
        <w:t>招标文件</w:t>
      </w:r>
      <w:bookmarkEnd w:id="57"/>
    </w:p>
    <w:p w:rsidR="00F87CCC" w:rsidRDefault="00F87CCC" w:rsidP="000D4674">
      <w:r w:rsidRPr="0079048A">
        <w:rPr>
          <w:rFonts w:hint="eastAsia"/>
          <w:b/>
        </w:rPr>
        <w:t>前提条件：</w:t>
      </w:r>
      <w:r>
        <w:t xml:space="preserve"> </w:t>
      </w:r>
      <w:r w:rsidR="00022425">
        <w:rPr>
          <w:rFonts w:hint="eastAsia"/>
        </w:rPr>
        <w:t>招标策划审核通过。</w:t>
      </w:r>
    </w:p>
    <w:p w:rsidR="00F87CCC" w:rsidRPr="00F87CCC" w:rsidRDefault="00F87CCC" w:rsidP="000D4674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 w:rsidR="00022425">
        <w:rPr>
          <w:rFonts w:hint="eastAsia"/>
        </w:rPr>
        <w:t>实现招标文件的制作。</w:t>
      </w:r>
    </w:p>
    <w:p w:rsidR="00FC0E3C" w:rsidRPr="0079048A" w:rsidRDefault="00FC0E3C" w:rsidP="00FC0E3C">
      <w:pPr>
        <w:rPr>
          <w:b/>
        </w:rPr>
      </w:pPr>
      <w:r w:rsidRPr="0079048A">
        <w:rPr>
          <w:rFonts w:hint="eastAsia"/>
          <w:b/>
        </w:rPr>
        <w:t>操作步骤：</w:t>
      </w:r>
    </w:p>
    <w:p w:rsidR="002A27E2" w:rsidRDefault="00022425" w:rsidP="00FC0E3C">
      <w:pPr>
        <w:pStyle w:val="a0"/>
        <w:numPr>
          <w:ilvl w:val="0"/>
          <w:numId w:val="2"/>
        </w:numPr>
        <w:ind w:firstLineChars="0"/>
      </w:pPr>
      <w:r>
        <w:rPr>
          <w:rFonts w:hint="eastAsia"/>
        </w:rPr>
        <w:t>点击“招标准备</w:t>
      </w:r>
      <w:r>
        <w:rPr>
          <w:rFonts w:hint="eastAsia"/>
        </w:rPr>
        <w:t>-</w:t>
      </w:r>
      <w:r>
        <w:rPr>
          <w:rFonts w:hint="eastAsia"/>
        </w:rPr>
        <w:t>制作招标文件</w:t>
      </w:r>
      <w:r w:rsidR="00FC0E3C">
        <w:rPr>
          <w:rFonts w:hint="eastAsia"/>
        </w:rPr>
        <w:t>”菜单，进入</w:t>
      </w:r>
      <w:r>
        <w:rPr>
          <w:rFonts w:hint="eastAsia"/>
        </w:rPr>
        <w:t>制作招标文件</w:t>
      </w:r>
      <w:r w:rsidR="00FC0E3C">
        <w:rPr>
          <w:rFonts w:hint="eastAsia"/>
        </w:rPr>
        <w:t>列表页面。</w:t>
      </w:r>
    </w:p>
    <w:p w:rsidR="00FC0E3C" w:rsidRDefault="00022425" w:rsidP="00022425">
      <w:pPr>
        <w:pStyle w:val="a0"/>
        <w:ind w:firstLineChars="0" w:firstLine="0"/>
      </w:pPr>
      <w:r>
        <w:rPr>
          <w:noProof/>
        </w:rPr>
        <w:drawing>
          <wp:inline distT="0" distB="0" distL="0" distR="0" wp14:anchorId="22C057FD" wp14:editId="47FC58AE">
            <wp:extent cx="5274310" cy="1916211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E3C" w:rsidRDefault="00FC0E3C" w:rsidP="00FC0E3C">
      <w:pPr>
        <w:pStyle w:val="a0"/>
        <w:numPr>
          <w:ilvl w:val="0"/>
          <w:numId w:val="2"/>
        </w:numPr>
        <w:ind w:firstLineChars="0"/>
      </w:pPr>
      <w:r>
        <w:rPr>
          <w:rFonts w:hint="eastAsia"/>
        </w:rPr>
        <w:t>进入招标文件编制页面，进行招标文件信息的完善填写。</w:t>
      </w:r>
    </w:p>
    <w:p w:rsidR="00FC0E3C" w:rsidRDefault="00FC0E3C" w:rsidP="00FC0E3C">
      <w:r>
        <w:rPr>
          <w:noProof/>
        </w:rPr>
        <w:lastRenderedPageBreak/>
        <w:drawing>
          <wp:inline distT="0" distB="0" distL="0" distR="0" wp14:anchorId="36E2E7E6" wp14:editId="39E7307B">
            <wp:extent cx="5274310" cy="2309770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F4F" w:rsidRDefault="00FC0E3C" w:rsidP="00511F4F">
      <w:pPr>
        <w:pStyle w:val="a0"/>
        <w:numPr>
          <w:ilvl w:val="0"/>
          <w:numId w:val="2"/>
        </w:numPr>
        <w:ind w:firstLineChars="0"/>
      </w:pPr>
      <w:r>
        <w:rPr>
          <w:rFonts w:hint="eastAsia"/>
        </w:rPr>
        <w:t>填写完成以后，点击下一步，进行“招标文件”的制作，进行选择范本。</w:t>
      </w:r>
    </w:p>
    <w:p w:rsidR="00FC0E3C" w:rsidRDefault="00FC0E3C" w:rsidP="00FC0E3C">
      <w:r>
        <w:rPr>
          <w:noProof/>
        </w:rPr>
        <w:drawing>
          <wp:inline distT="0" distB="0" distL="0" distR="0" wp14:anchorId="753BB4EC" wp14:editId="0E98C490">
            <wp:extent cx="5274310" cy="2601336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F4F" w:rsidRDefault="00511F4F" w:rsidP="00FC0E3C">
      <w:r>
        <w:rPr>
          <w:noProof/>
        </w:rPr>
        <w:drawing>
          <wp:inline distT="0" distB="0" distL="0" distR="0" wp14:anchorId="15B98156" wp14:editId="08A37C7D">
            <wp:extent cx="5274310" cy="961463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E3C" w:rsidRDefault="00FC0E3C" w:rsidP="00FC0E3C">
      <w:pPr>
        <w:pStyle w:val="a0"/>
        <w:numPr>
          <w:ilvl w:val="0"/>
          <w:numId w:val="2"/>
        </w:numPr>
        <w:ind w:firstLineChars="0"/>
      </w:pPr>
      <w:r>
        <w:rPr>
          <w:rFonts w:hint="eastAsia"/>
        </w:rPr>
        <w:t>进入招标文件内容编制，按模版格式进行内容填写即可。</w:t>
      </w:r>
    </w:p>
    <w:p w:rsidR="006802E8" w:rsidRDefault="00022425" w:rsidP="00022425">
      <w:pPr>
        <w:pStyle w:val="a0"/>
        <w:ind w:firstLineChars="0" w:firstLine="0"/>
      </w:pPr>
      <w:r>
        <w:rPr>
          <w:noProof/>
        </w:rPr>
        <w:drawing>
          <wp:inline distT="0" distB="0" distL="0" distR="0" wp14:anchorId="02EB7C63" wp14:editId="1F0FA58D">
            <wp:extent cx="5274310" cy="2233646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337" w:rsidRDefault="00C05337" w:rsidP="00C05337">
      <w:pPr>
        <w:pStyle w:val="3"/>
      </w:pPr>
      <w:bookmarkStart w:id="58" w:name="_Toc419725545"/>
      <w:bookmarkStart w:id="59" w:name="_Toc419725546"/>
      <w:r>
        <w:rPr>
          <w:rFonts w:hint="eastAsia"/>
        </w:rPr>
        <w:lastRenderedPageBreak/>
        <w:t>招标控制价文件</w:t>
      </w:r>
      <w:bookmarkEnd w:id="58"/>
    </w:p>
    <w:p w:rsidR="00C05337" w:rsidRDefault="00C05337" w:rsidP="00C05337">
      <w:r w:rsidRPr="0079048A">
        <w:rPr>
          <w:rFonts w:hint="eastAsia"/>
          <w:b/>
        </w:rPr>
        <w:t>前提条件：</w:t>
      </w:r>
      <w:r>
        <w:rPr>
          <w:rFonts w:hint="eastAsia"/>
        </w:rPr>
        <w:t>招标策划审核通过。</w:t>
      </w:r>
    </w:p>
    <w:p w:rsidR="00C05337" w:rsidRPr="00F87CCC" w:rsidRDefault="00C05337" w:rsidP="00C05337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>
        <w:rPr>
          <w:rFonts w:hint="eastAsia"/>
        </w:rPr>
        <w:t>实现招标控制价文件的备案。</w:t>
      </w:r>
    </w:p>
    <w:p w:rsidR="00C05337" w:rsidRPr="00F87CCC" w:rsidRDefault="00C05337" w:rsidP="00C05337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C05337" w:rsidRDefault="00C05337" w:rsidP="00C05337">
      <w:pPr>
        <w:pStyle w:val="a0"/>
        <w:numPr>
          <w:ilvl w:val="0"/>
          <w:numId w:val="3"/>
        </w:numPr>
        <w:ind w:firstLineChars="0"/>
      </w:pPr>
      <w:r>
        <w:rPr>
          <w:rFonts w:hint="eastAsia"/>
        </w:rPr>
        <w:t>点击“招标准备——招标控制价”，进入招标控制价列表页面。</w:t>
      </w:r>
    </w:p>
    <w:p w:rsidR="00C05337" w:rsidRDefault="00C05337" w:rsidP="00C05337">
      <w:r>
        <w:rPr>
          <w:noProof/>
        </w:rPr>
        <w:drawing>
          <wp:inline distT="0" distB="0" distL="0" distR="0" wp14:anchorId="41785A6A" wp14:editId="413162CF">
            <wp:extent cx="5274310" cy="190888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337" w:rsidRDefault="00C05337" w:rsidP="00C05337">
      <w:r>
        <w:rPr>
          <w:rFonts w:hint="eastAsia"/>
        </w:rPr>
        <w:t>2</w:t>
      </w:r>
      <w:r>
        <w:rPr>
          <w:rFonts w:hint="eastAsia"/>
        </w:rPr>
        <w:t>、进入招标控制价文件信息填写模块，然后点击下一步，进入招标控制价文件制作模块；按照模版内容进行信息填写即可。</w:t>
      </w:r>
    </w:p>
    <w:p w:rsidR="00C05337" w:rsidRDefault="00C05337" w:rsidP="00C05337">
      <w:r>
        <w:rPr>
          <w:rFonts w:hint="eastAsia"/>
          <w:noProof/>
        </w:rPr>
        <w:drawing>
          <wp:inline distT="0" distB="0" distL="0" distR="0" wp14:anchorId="1EA871EC" wp14:editId="3F273297">
            <wp:extent cx="5274310" cy="207313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337" w:rsidRDefault="00C05337" w:rsidP="00C05337">
      <w:r>
        <w:rPr>
          <w:noProof/>
        </w:rPr>
        <w:drawing>
          <wp:inline distT="0" distB="0" distL="0" distR="0" wp14:anchorId="5DCCAC1C" wp14:editId="0FF3A589">
            <wp:extent cx="5274310" cy="2082254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619" w:rsidRDefault="00020619" w:rsidP="00052D61">
      <w:pPr>
        <w:pStyle w:val="3"/>
      </w:pPr>
      <w:r>
        <w:rPr>
          <w:rFonts w:hint="eastAsia"/>
        </w:rPr>
        <w:t>场地预约</w:t>
      </w:r>
      <w:bookmarkEnd w:id="59"/>
    </w:p>
    <w:p w:rsidR="00F87CCC" w:rsidRDefault="00F87CCC" w:rsidP="00F87CCC">
      <w:pPr>
        <w:spacing w:line="360" w:lineRule="auto"/>
      </w:pPr>
      <w:r w:rsidRPr="0079048A">
        <w:rPr>
          <w:rFonts w:hint="eastAsia"/>
          <w:b/>
        </w:rPr>
        <w:t>前提条件：</w:t>
      </w:r>
      <w:r>
        <w:t xml:space="preserve"> </w:t>
      </w:r>
      <w:r w:rsidR="00511F4F">
        <w:rPr>
          <w:rFonts w:hint="eastAsia"/>
        </w:rPr>
        <w:t>招标策划审核通过。</w:t>
      </w:r>
    </w:p>
    <w:p w:rsidR="00F87CCC" w:rsidRPr="00F87CCC" w:rsidRDefault="00F87CCC" w:rsidP="00F87CCC">
      <w:pPr>
        <w:spacing w:line="360" w:lineRule="auto"/>
      </w:pPr>
      <w:r>
        <w:rPr>
          <w:rFonts w:hint="eastAsia"/>
          <w:b/>
        </w:rPr>
        <w:lastRenderedPageBreak/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 w:rsidR="00511F4F">
        <w:rPr>
          <w:rFonts w:hint="eastAsia"/>
        </w:rPr>
        <w:t>实现项目的开评标场地预约。</w:t>
      </w:r>
    </w:p>
    <w:p w:rsidR="006802E8" w:rsidRPr="00F87CCC" w:rsidRDefault="00020619" w:rsidP="00FC0E3C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020619" w:rsidRDefault="00511F4F" w:rsidP="00020619">
      <w:pPr>
        <w:pStyle w:val="a0"/>
        <w:numPr>
          <w:ilvl w:val="0"/>
          <w:numId w:val="4"/>
        </w:numPr>
        <w:ind w:firstLineChars="0"/>
      </w:pPr>
      <w:r>
        <w:rPr>
          <w:rFonts w:hint="eastAsia"/>
        </w:rPr>
        <w:t>点击“招标准备</w:t>
      </w:r>
      <w:r w:rsidR="00020619">
        <w:rPr>
          <w:rFonts w:hint="eastAsia"/>
        </w:rPr>
        <w:t>—开评标场地预约”菜单，进入开评标场地预约列表页面，如下图：</w:t>
      </w:r>
    </w:p>
    <w:p w:rsidR="00020619" w:rsidRDefault="00511F4F" w:rsidP="00511F4F">
      <w:pPr>
        <w:pStyle w:val="a0"/>
        <w:ind w:firstLineChars="0" w:firstLine="0"/>
      </w:pPr>
      <w:r>
        <w:rPr>
          <w:noProof/>
        </w:rPr>
        <w:drawing>
          <wp:inline distT="0" distB="0" distL="0" distR="0" wp14:anchorId="63A1C56B" wp14:editId="501F8671">
            <wp:extent cx="5274310" cy="2040743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4F" w:rsidRDefault="00020619" w:rsidP="00020619">
      <w:pPr>
        <w:pStyle w:val="a0"/>
        <w:numPr>
          <w:ilvl w:val="0"/>
          <w:numId w:val="4"/>
        </w:numPr>
        <w:ind w:firstLineChars="0"/>
      </w:pPr>
      <w:r w:rsidRPr="002D70B2">
        <w:rPr>
          <w:rFonts w:hint="eastAsia"/>
        </w:rPr>
        <w:t>点击“预约场地”按钮，</w:t>
      </w:r>
      <w:r w:rsidR="00511F4F">
        <w:rPr>
          <w:rFonts w:hint="eastAsia"/>
        </w:rPr>
        <w:t>进入“挑选标段（包）”页面。</w:t>
      </w:r>
    </w:p>
    <w:p w:rsidR="00020619" w:rsidRDefault="00020619" w:rsidP="008867C3">
      <w:pPr>
        <w:ind w:firstLineChars="200" w:firstLine="420"/>
      </w:pPr>
      <w:r>
        <w:rPr>
          <w:rFonts w:hint="eastAsia"/>
        </w:rPr>
        <w:t>选择相应的标段（包），点击“确定选择”按钮，进入“开评标场地预约”页面。如下图：</w:t>
      </w:r>
    </w:p>
    <w:p w:rsidR="008867C3" w:rsidRDefault="00511F4F" w:rsidP="008867C3">
      <w:pPr>
        <w:ind w:firstLineChars="200" w:firstLine="420"/>
      </w:pPr>
      <w:r>
        <w:rPr>
          <w:rFonts w:hint="eastAsia"/>
        </w:rPr>
        <w:t>若在本公司开</w:t>
      </w:r>
      <w:r w:rsidR="00E84031">
        <w:rPr>
          <w:rFonts w:hint="eastAsia"/>
        </w:rPr>
        <w:t>评</w:t>
      </w:r>
      <w:r>
        <w:rPr>
          <w:rFonts w:hint="eastAsia"/>
        </w:rPr>
        <w:t>标，是否在本公司开</w:t>
      </w:r>
      <w:r w:rsidR="008867C3">
        <w:rPr>
          <w:rFonts w:hint="eastAsia"/>
        </w:rPr>
        <w:t>评</w:t>
      </w:r>
      <w:r>
        <w:rPr>
          <w:rFonts w:hint="eastAsia"/>
        </w:rPr>
        <w:t>标请选择“是”，然后</w:t>
      </w:r>
      <w:r w:rsidR="008867C3">
        <w:rPr>
          <w:rFonts w:hint="eastAsia"/>
        </w:rPr>
        <w:t>在评标室选择云招空闲的开评标室；</w:t>
      </w:r>
    </w:p>
    <w:p w:rsidR="00511F4F" w:rsidRDefault="008867C3" w:rsidP="008867C3">
      <w:pPr>
        <w:ind w:firstLineChars="200" w:firstLine="420"/>
      </w:pPr>
      <w:r>
        <w:rPr>
          <w:rFonts w:hint="eastAsia"/>
        </w:rPr>
        <w:t>若不在本公司开评标，是否在本公司开评标请选择“否”，然后填写实际的开评标场地即可。</w:t>
      </w:r>
    </w:p>
    <w:p w:rsidR="00020619" w:rsidRDefault="00020619" w:rsidP="00511F4F">
      <w:pPr>
        <w:pStyle w:val="a0"/>
        <w:ind w:firstLineChars="0" w:firstLine="0"/>
      </w:pPr>
      <w:r>
        <w:rPr>
          <w:noProof/>
        </w:rPr>
        <w:drawing>
          <wp:inline distT="0" distB="0" distL="0" distR="0" wp14:anchorId="64757E75" wp14:editId="0A812D71">
            <wp:extent cx="5472121" cy="2390775"/>
            <wp:effectExtent l="19050" t="0" r="0" b="0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551" cy="239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619" w:rsidRPr="002D70B2" w:rsidRDefault="00020619" w:rsidP="00020619">
      <w:r>
        <w:rPr>
          <w:rFonts w:hint="eastAsia"/>
        </w:rPr>
        <w:t xml:space="preserve"> </w:t>
      </w:r>
      <w:r>
        <w:rPr>
          <w:rFonts w:hint="eastAsia"/>
        </w:rPr>
        <w:t>信息填写完成，保存即可。</w:t>
      </w:r>
    </w:p>
    <w:p w:rsidR="00020619" w:rsidRDefault="00020619" w:rsidP="00052D61">
      <w:pPr>
        <w:pStyle w:val="3"/>
      </w:pPr>
      <w:bookmarkStart w:id="60" w:name="_Toc419725547"/>
      <w:r>
        <w:rPr>
          <w:rFonts w:hint="eastAsia"/>
        </w:rPr>
        <w:t>生成招标文件</w:t>
      </w:r>
      <w:bookmarkEnd w:id="60"/>
    </w:p>
    <w:p w:rsidR="00F87CCC" w:rsidRDefault="00F87CCC" w:rsidP="000D4674">
      <w:r w:rsidRPr="0079048A">
        <w:rPr>
          <w:rFonts w:hint="eastAsia"/>
          <w:b/>
        </w:rPr>
        <w:t>前提条件：</w:t>
      </w:r>
      <w:r>
        <w:t xml:space="preserve"> </w:t>
      </w:r>
      <w:r w:rsidR="008867C3">
        <w:rPr>
          <w:rFonts w:hint="eastAsia"/>
        </w:rPr>
        <w:t>开评标场地预约成功。</w:t>
      </w:r>
    </w:p>
    <w:p w:rsidR="00F87CCC" w:rsidRPr="00F87CCC" w:rsidRDefault="00F87CCC" w:rsidP="000D4674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 w:rsidR="008867C3">
        <w:rPr>
          <w:rFonts w:hint="eastAsia"/>
        </w:rPr>
        <w:t>将招标文件生成，并将开评标信息写入到招标文件中。</w:t>
      </w:r>
    </w:p>
    <w:p w:rsidR="00020619" w:rsidRPr="00F87CCC" w:rsidRDefault="00020619" w:rsidP="00020619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020619" w:rsidRDefault="008867C3" w:rsidP="00020619">
      <w:pPr>
        <w:pStyle w:val="a0"/>
        <w:numPr>
          <w:ilvl w:val="0"/>
          <w:numId w:val="5"/>
        </w:numPr>
        <w:ind w:firstLineChars="0"/>
      </w:pPr>
      <w:r>
        <w:rPr>
          <w:rFonts w:hint="eastAsia"/>
        </w:rPr>
        <w:t>点击“招标</w:t>
      </w:r>
      <w:r w:rsidR="00AB6D96">
        <w:rPr>
          <w:rFonts w:hint="eastAsia"/>
        </w:rPr>
        <w:t>准备</w:t>
      </w:r>
      <w:r w:rsidR="00020619">
        <w:rPr>
          <w:rFonts w:hint="eastAsia"/>
        </w:rPr>
        <w:t>—生成招标文件”菜单，进入生成招标文件页面，如下图：</w:t>
      </w:r>
    </w:p>
    <w:p w:rsidR="00020619" w:rsidRDefault="00AB6D96" w:rsidP="00020619">
      <w:r>
        <w:rPr>
          <w:noProof/>
        </w:rPr>
        <w:lastRenderedPageBreak/>
        <w:drawing>
          <wp:inline distT="0" distB="0" distL="0" distR="0" wp14:anchorId="18B900D9" wp14:editId="0C625289">
            <wp:extent cx="5274310" cy="188263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619" w:rsidRPr="00020619" w:rsidRDefault="00020619" w:rsidP="00020619">
      <w:r>
        <w:rPr>
          <w:rFonts w:hint="eastAsia"/>
        </w:rPr>
        <w:t>2</w:t>
      </w:r>
      <w:r>
        <w:rPr>
          <w:rFonts w:hint="eastAsia"/>
        </w:rPr>
        <w:t>、到列表页面后，选择对应的标段，进行点击标段后的操作，进行招标文件生成即可，页面如下图：</w:t>
      </w:r>
    </w:p>
    <w:p w:rsidR="00F659FC" w:rsidRDefault="00020619" w:rsidP="00F659FC">
      <w:pPr>
        <w:jc w:val="center"/>
      </w:pPr>
      <w:r>
        <w:rPr>
          <w:noProof/>
        </w:rPr>
        <w:drawing>
          <wp:inline distT="0" distB="0" distL="0" distR="0" wp14:anchorId="3305131C" wp14:editId="64BADBA2">
            <wp:extent cx="4524375" cy="2680101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19" cy="268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619" w:rsidRDefault="00020619" w:rsidP="00052D61">
      <w:pPr>
        <w:pStyle w:val="3"/>
      </w:pPr>
      <w:bookmarkStart w:id="61" w:name="_Toc419725548"/>
      <w:r>
        <w:rPr>
          <w:rFonts w:hint="eastAsia"/>
        </w:rPr>
        <w:t>招标公告</w:t>
      </w:r>
      <w:bookmarkEnd w:id="61"/>
    </w:p>
    <w:p w:rsidR="00F87CCC" w:rsidRDefault="00F87CCC" w:rsidP="000D4674">
      <w:r w:rsidRPr="0079048A">
        <w:rPr>
          <w:rFonts w:hint="eastAsia"/>
          <w:b/>
        </w:rPr>
        <w:t>前提条件：</w:t>
      </w:r>
      <w:r>
        <w:t xml:space="preserve"> </w:t>
      </w:r>
      <w:r w:rsidR="00AB6D96">
        <w:rPr>
          <w:rFonts w:hint="eastAsia"/>
        </w:rPr>
        <w:t>招标文件生成成功。</w:t>
      </w:r>
    </w:p>
    <w:p w:rsidR="00F87CCC" w:rsidRPr="00F87CCC" w:rsidRDefault="00F87CCC" w:rsidP="000D4674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 w:rsidR="00AB6D96">
        <w:rPr>
          <w:rFonts w:hint="eastAsia"/>
        </w:rPr>
        <w:t>发布招标公告</w:t>
      </w:r>
    </w:p>
    <w:p w:rsidR="00DD769E" w:rsidRPr="00F87CCC" w:rsidRDefault="00DD769E" w:rsidP="00DD769E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DD769E" w:rsidRPr="00DD769E" w:rsidRDefault="00AB6D96" w:rsidP="00DD769E">
      <w:pPr>
        <w:pStyle w:val="a0"/>
        <w:numPr>
          <w:ilvl w:val="0"/>
          <w:numId w:val="6"/>
        </w:numPr>
        <w:ind w:firstLineChars="0"/>
      </w:pPr>
      <w:r>
        <w:rPr>
          <w:rFonts w:hint="eastAsia"/>
        </w:rPr>
        <w:t>点击“招标准备</w:t>
      </w:r>
      <w:r w:rsidR="00DD769E">
        <w:rPr>
          <w:rFonts w:hint="eastAsia"/>
        </w:rPr>
        <w:t>—招标公告”菜单，进入招标公告列表页面，如下图：</w:t>
      </w:r>
    </w:p>
    <w:p w:rsidR="00020619" w:rsidRDefault="00AB6D96" w:rsidP="00FC0E3C">
      <w:r>
        <w:rPr>
          <w:noProof/>
        </w:rPr>
        <w:drawing>
          <wp:inline distT="0" distB="0" distL="0" distR="0" wp14:anchorId="6F88B41C" wp14:editId="6A728357">
            <wp:extent cx="5274310" cy="177763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524" w:rsidRDefault="00117524" w:rsidP="00117524">
      <w:pPr>
        <w:pStyle w:val="a0"/>
        <w:numPr>
          <w:ilvl w:val="0"/>
          <w:numId w:val="6"/>
        </w:numPr>
        <w:ind w:firstLineChars="0"/>
      </w:pPr>
      <w:r>
        <w:rPr>
          <w:rFonts w:hint="eastAsia"/>
        </w:rPr>
        <w:t>到列表页面后，点击新增招标公告，选择对应的标段，进行招公告内容填写，页面如</w:t>
      </w:r>
      <w:r w:rsidR="00DD769E">
        <w:rPr>
          <w:rFonts w:hint="eastAsia"/>
        </w:rPr>
        <w:t>图：</w:t>
      </w:r>
    </w:p>
    <w:p w:rsidR="00DD769E" w:rsidRDefault="00AB6D96" w:rsidP="00117524">
      <w:pPr>
        <w:ind w:firstLineChars="150" w:firstLine="315"/>
      </w:pPr>
      <w:r>
        <w:rPr>
          <w:rFonts w:hint="eastAsia"/>
        </w:rPr>
        <w:t>若招标公告是从</w:t>
      </w:r>
      <w:r w:rsidR="00117524">
        <w:rPr>
          <w:rFonts w:hint="eastAsia"/>
        </w:rPr>
        <w:t>审核通过的</w:t>
      </w:r>
      <w:r>
        <w:rPr>
          <w:rFonts w:hint="eastAsia"/>
        </w:rPr>
        <w:t>招标文件中读取</w:t>
      </w:r>
      <w:r w:rsidR="00117524">
        <w:rPr>
          <w:rFonts w:hint="eastAsia"/>
        </w:rPr>
        <w:t>，则系统不允许编辑公告，项目负责人点击发布按钮，即可将公告发布到公司门户网站。</w:t>
      </w:r>
    </w:p>
    <w:p w:rsidR="00117524" w:rsidRDefault="00117524" w:rsidP="00117524">
      <w:pPr>
        <w:ind w:firstLineChars="150" w:firstLine="315"/>
      </w:pPr>
      <w:r>
        <w:rPr>
          <w:rFonts w:hint="eastAsia"/>
        </w:rPr>
        <w:lastRenderedPageBreak/>
        <w:t>若招标文件中无公告，系统提供文本编辑框，由项目负责人手动编辑公告内容，提交、审核通过后，即可发布到公司门户网站。</w:t>
      </w:r>
    </w:p>
    <w:p w:rsidR="00DD769E" w:rsidRDefault="00DD769E" w:rsidP="00FC0E3C">
      <w:r>
        <w:rPr>
          <w:noProof/>
        </w:rPr>
        <w:drawing>
          <wp:inline distT="0" distB="0" distL="0" distR="0" wp14:anchorId="46259378" wp14:editId="2A974DE5">
            <wp:extent cx="5274310" cy="2531496"/>
            <wp:effectExtent l="19050" t="0" r="2540" b="0"/>
            <wp:docPr id="2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69E" w:rsidRDefault="007843F1" w:rsidP="00DD769E">
      <w:pPr>
        <w:pStyle w:val="a0"/>
        <w:numPr>
          <w:ilvl w:val="0"/>
          <w:numId w:val="6"/>
        </w:numPr>
        <w:ind w:firstLineChars="0"/>
      </w:pPr>
      <w:r>
        <w:rPr>
          <w:rFonts w:hint="eastAsia"/>
        </w:rPr>
        <w:t>当信息填写完成以后，点击提交备案即可；然后等前期工作已做完，等待开标。</w:t>
      </w:r>
    </w:p>
    <w:p w:rsidR="00DD769E" w:rsidRDefault="00DD769E" w:rsidP="00DD769E">
      <w:r>
        <w:rPr>
          <w:noProof/>
        </w:rPr>
        <w:drawing>
          <wp:inline distT="0" distB="0" distL="0" distR="0" wp14:anchorId="099401DE" wp14:editId="0E18538E">
            <wp:extent cx="5274310" cy="2687638"/>
            <wp:effectExtent l="19050" t="0" r="2540" b="0"/>
            <wp:docPr id="2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9FC" w:rsidRDefault="00F659FC" w:rsidP="00052D61">
      <w:pPr>
        <w:pStyle w:val="3"/>
      </w:pPr>
      <w:bookmarkStart w:id="62" w:name="_Toc419725549"/>
      <w:r>
        <w:rPr>
          <w:rFonts w:hint="eastAsia"/>
        </w:rPr>
        <w:t>提问回复</w:t>
      </w:r>
      <w:bookmarkEnd w:id="62"/>
    </w:p>
    <w:p w:rsidR="00143362" w:rsidRDefault="00143362" w:rsidP="00143362">
      <w:r w:rsidRPr="0079048A">
        <w:rPr>
          <w:rFonts w:hint="eastAsia"/>
          <w:b/>
        </w:rPr>
        <w:t>前提条件：</w:t>
      </w:r>
      <w:r>
        <w:t xml:space="preserve"> </w:t>
      </w:r>
      <w:r>
        <w:rPr>
          <w:rFonts w:hint="eastAsia"/>
        </w:rPr>
        <w:t>投标人报名成功。</w:t>
      </w:r>
    </w:p>
    <w:p w:rsidR="00143362" w:rsidRPr="00F87CCC" w:rsidRDefault="00143362" w:rsidP="00143362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>
        <w:rPr>
          <w:rFonts w:hint="eastAsia"/>
        </w:rPr>
        <w:t>实现对投标人提问的回复。</w:t>
      </w:r>
    </w:p>
    <w:p w:rsidR="00143362" w:rsidRPr="00F87CCC" w:rsidRDefault="00143362" w:rsidP="00143362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143362" w:rsidRPr="00143362" w:rsidRDefault="00143362" w:rsidP="00143362">
      <w:r>
        <w:rPr>
          <w:rFonts w:hint="eastAsia"/>
        </w:rPr>
        <w:t>1</w:t>
      </w:r>
      <w:r>
        <w:rPr>
          <w:rFonts w:hint="eastAsia"/>
        </w:rPr>
        <w:t>、点击“招标准备—提问回复”菜单，进入提问回复列表页面，如下图：</w:t>
      </w:r>
    </w:p>
    <w:p w:rsidR="00F659FC" w:rsidRDefault="00143362" w:rsidP="00F659FC">
      <w:r>
        <w:rPr>
          <w:noProof/>
        </w:rPr>
        <w:lastRenderedPageBreak/>
        <w:drawing>
          <wp:inline distT="0" distB="0" distL="0" distR="0" wp14:anchorId="564A2103" wp14:editId="74E1534B">
            <wp:extent cx="5274310" cy="1819759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362" w:rsidRDefault="00143362" w:rsidP="00F659FC">
      <w:r>
        <w:rPr>
          <w:rFonts w:hint="eastAsia"/>
        </w:rPr>
        <w:t>2</w:t>
      </w:r>
      <w:r>
        <w:rPr>
          <w:rFonts w:hint="eastAsia"/>
        </w:rPr>
        <w:t>、点击后面操作按钮，可以查看投标人提问的内容以及相关附件，项目负责人填写回复内容后，核对无误，点击确认回复，系统即可将回复内容发送给对应投标人。</w:t>
      </w:r>
    </w:p>
    <w:p w:rsidR="00F659FC" w:rsidRPr="00F659FC" w:rsidRDefault="00F659FC" w:rsidP="00F659FC">
      <w:r>
        <w:rPr>
          <w:noProof/>
        </w:rPr>
        <w:drawing>
          <wp:inline distT="0" distB="0" distL="0" distR="0" wp14:anchorId="034550F9" wp14:editId="15400327">
            <wp:extent cx="5274310" cy="2256233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9FC" w:rsidRDefault="00143362" w:rsidP="00052D61">
      <w:pPr>
        <w:pStyle w:val="3"/>
      </w:pPr>
      <w:bookmarkStart w:id="63" w:name="_Toc419725550"/>
      <w:r>
        <w:rPr>
          <w:rFonts w:hint="eastAsia"/>
        </w:rPr>
        <w:t>招标文件澄清和修改</w:t>
      </w:r>
      <w:bookmarkEnd w:id="63"/>
    </w:p>
    <w:p w:rsidR="00143362" w:rsidRDefault="00143362" w:rsidP="00143362">
      <w:r w:rsidRPr="0079048A">
        <w:rPr>
          <w:rFonts w:hint="eastAsia"/>
          <w:b/>
        </w:rPr>
        <w:t>前提条件：</w:t>
      </w:r>
      <w:r>
        <w:t xml:space="preserve"> </w:t>
      </w:r>
      <w:r>
        <w:rPr>
          <w:rFonts w:hint="eastAsia"/>
        </w:rPr>
        <w:t>招标文件发布成功。</w:t>
      </w:r>
    </w:p>
    <w:p w:rsidR="00143362" w:rsidRPr="00F87CCC" w:rsidRDefault="00143362" w:rsidP="00143362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>
        <w:rPr>
          <w:rFonts w:hint="eastAsia"/>
        </w:rPr>
        <w:t>对招标文件的澄清和修改。</w:t>
      </w:r>
    </w:p>
    <w:p w:rsidR="00143362" w:rsidRPr="00F87CCC" w:rsidRDefault="00143362" w:rsidP="00143362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143362" w:rsidRPr="00143362" w:rsidRDefault="00143362" w:rsidP="00143362">
      <w:r>
        <w:rPr>
          <w:rFonts w:hint="eastAsia"/>
        </w:rPr>
        <w:t>1</w:t>
      </w:r>
      <w:r>
        <w:rPr>
          <w:rFonts w:hint="eastAsia"/>
        </w:rPr>
        <w:t>、点击“招标准备——招标文件澄清和修改”菜单，进入招标文件澄清和修改列表页面，如下图：</w:t>
      </w:r>
    </w:p>
    <w:p w:rsidR="00F659FC" w:rsidRDefault="00F659FC" w:rsidP="00F659FC">
      <w:r>
        <w:rPr>
          <w:noProof/>
        </w:rPr>
        <w:drawing>
          <wp:inline distT="0" distB="0" distL="0" distR="0" wp14:anchorId="53C5A677" wp14:editId="60901605">
            <wp:extent cx="5274310" cy="1644559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362" w:rsidRDefault="00143362" w:rsidP="00F659FC">
      <w:r>
        <w:rPr>
          <w:rFonts w:hint="eastAsia"/>
        </w:rPr>
        <w:t>2</w:t>
      </w:r>
      <w:r>
        <w:rPr>
          <w:rFonts w:hint="eastAsia"/>
        </w:rPr>
        <w:t>、填写澄清回复内容，选择是否变更开标时间。</w:t>
      </w:r>
    </w:p>
    <w:p w:rsidR="00F659FC" w:rsidRDefault="00F659FC" w:rsidP="00F659FC">
      <w:r>
        <w:rPr>
          <w:noProof/>
        </w:rPr>
        <w:lastRenderedPageBreak/>
        <w:drawing>
          <wp:inline distT="0" distB="0" distL="0" distR="0" wp14:anchorId="12A9A226" wp14:editId="10BE479A">
            <wp:extent cx="5274310" cy="2117049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362" w:rsidRDefault="00143362" w:rsidP="00F659FC">
      <w:r>
        <w:rPr>
          <w:rFonts w:hint="eastAsia"/>
        </w:rPr>
        <w:t>3</w:t>
      </w:r>
      <w:r>
        <w:rPr>
          <w:rFonts w:hint="eastAsia"/>
        </w:rPr>
        <w:t>、下一步，对招标文件进行修改，然后提交审核。</w:t>
      </w:r>
    </w:p>
    <w:p w:rsidR="00F659FC" w:rsidRDefault="00143362" w:rsidP="00F659FC">
      <w:r>
        <w:rPr>
          <w:noProof/>
        </w:rPr>
        <w:drawing>
          <wp:inline distT="0" distB="0" distL="0" distR="0" wp14:anchorId="6ECD9078" wp14:editId="5F2C4E44">
            <wp:extent cx="5274310" cy="207737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9FC" w:rsidRPr="00F659FC" w:rsidRDefault="00F659FC" w:rsidP="00F659FC"/>
    <w:p w:rsidR="00F659FC" w:rsidRDefault="00F659FC" w:rsidP="00052D61">
      <w:pPr>
        <w:pStyle w:val="3"/>
      </w:pPr>
      <w:bookmarkStart w:id="64" w:name="_Toc419725551"/>
      <w:r>
        <w:rPr>
          <w:rFonts w:hint="eastAsia"/>
        </w:rPr>
        <w:t>开标情况</w:t>
      </w:r>
      <w:bookmarkEnd w:id="64"/>
    </w:p>
    <w:p w:rsidR="00B463C7" w:rsidRDefault="00B463C7" w:rsidP="00B463C7">
      <w:r w:rsidRPr="0079048A">
        <w:rPr>
          <w:rFonts w:hint="eastAsia"/>
          <w:b/>
        </w:rPr>
        <w:t>前提条件：</w:t>
      </w:r>
      <w:r>
        <w:t xml:space="preserve"> </w:t>
      </w:r>
      <w:r>
        <w:rPr>
          <w:rFonts w:hint="eastAsia"/>
        </w:rPr>
        <w:t>开标截止时间已到。</w:t>
      </w:r>
    </w:p>
    <w:p w:rsidR="00B463C7" w:rsidRPr="00F87CCC" w:rsidRDefault="00B463C7" w:rsidP="00B463C7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>
        <w:rPr>
          <w:rFonts w:hint="eastAsia"/>
        </w:rPr>
        <w:t>同步开标系统的开标信息。</w:t>
      </w:r>
    </w:p>
    <w:p w:rsidR="00B463C7" w:rsidRPr="00F87CCC" w:rsidRDefault="00B463C7" w:rsidP="00B463C7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B463C7" w:rsidRPr="00B463C7" w:rsidRDefault="00B463C7" w:rsidP="00B463C7">
      <w:r>
        <w:rPr>
          <w:rFonts w:hint="eastAsia"/>
        </w:rPr>
        <w:t>1</w:t>
      </w:r>
      <w:r>
        <w:rPr>
          <w:rFonts w:hint="eastAsia"/>
        </w:rPr>
        <w:t>、点击“开标评标——开标情况”菜单，进入开标情况查看列表页面，如下图：</w:t>
      </w:r>
    </w:p>
    <w:p w:rsidR="00F659FC" w:rsidRDefault="00F659FC" w:rsidP="00F659FC">
      <w:r>
        <w:rPr>
          <w:noProof/>
        </w:rPr>
        <w:drawing>
          <wp:inline distT="0" distB="0" distL="0" distR="0" wp14:anchorId="41C37E84" wp14:editId="03D95271">
            <wp:extent cx="5274310" cy="157130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3C7" w:rsidRDefault="00B463C7" w:rsidP="00B463C7">
      <w:pPr>
        <w:jc w:val="left"/>
      </w:pPr>
      <w:r>
        <w:rPr>
          <w:rFonts w:hint="eastAsia"/>
        </w:rPr>
        <w:t>2</w:t>
      </w:r>
      <w:r>
        <w:rPr>
          <w:rFonts w:hint="eastAsia"/>
        </w:rPr>
        <w:t>、在另外一套开标系统若点击过公布投标人名单，则在此页面可以点击“获取开标数据”，将开标系统的开标情况同步到业务系统中来。</w:t>
      </w:r>
    </w:p>
    <w:p w:rsidR="00B463C7" w:rsidRPr="00B463C7" w:rsidRDefault="00B463C7" w:rsidP="00B463C7">
      <w:pPr>
        <w:jc w:val="left"/>
      </w:pPr>
      <w:r>
        <w:rPr>
          <w:rFonts w:hint="eastAsia"/>
        </w:rPr>
        <w:t>3</w:t>
      </w:r>
      <w:r>
        <w:rPr>
          <w:rFonts w:hint="eastAsia"/>
        </w:rPr>
        <w:t>、点击新增进入评标人人员，若后期门禁机做过对接，则对应人员可以凭</w:t>
      </w:r>
      <w:r>
        <w:rPr>
          <w:rFonts w:hint="eastAsia"/>
        </w:rPr>
        <w:t>CA</w:t>
      </w:r>
      <w:r>
        <w:rPr>
          <w:rFonts w:hint="eastAsia"/>
        </w:rPr>
        <w:t>锁开启门禁门，进入评标室。</w:t>
      </w:r>
    </w:p>
    <w:p w:rsidR="00B463C7" w:rsidRDefault="00B463C7" w:rsidP="00B463C7">
      <w:pPr>
        <w:jc w:val="left"/>
      </w:pPr>
    </w:p>
    <w:p w:rsidR="00F659FC" w:rsidRPr="00F659FC" w:rsidRDefault="00F659FC" w:rsidP="00B463C7">
      <w:pPr>
        <w:jc w:val="left"/>
      </w:pPr>
      <w:r>
        <w:rPr>
          <w:noProof/>
        </w:rPr>
        <w:lastRenderedPageBreak/>
        <w:drawing>
          <wp:inline distT="0" distB="0" distL="0" distR="0" wp14:anchorId="433C6D47" wp14:editId="0039076D">
            <wp:extent cx="5274310" cy="2344748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9FC" w:rsidRDefault="00F659FC" w:rsidP="00052D61">
      <w:pPr>
        <w:pStyle w:val="3"/>
      </w:pPr>
      <w:bookmarkStart w:id="65" w:name="_Toc419725552"/>
      <w:r>
        <w:rPr>
          <w:rFonts w:hint="eastAsia"/>
        </w:rPr>
        <w:t>评标情况</w:t>
      </w:r>
      <w:bookmarkEnd w:id="65"/>
    </w:p>
    <w:p w:rsidR="00052D61" w:rsidRDefault="00052D61" w:rsidP="00052D61">
      <w:r w:rsidRPr="00052D61">
        <w:rPr>
          <w:rFonts w:hint="eastAsia"/>
          <w:b/>
        </w:rPr>
        <w:t>前提条件</w:t>
      </w:r>
      <w:r w:rsidRPr="00BD313F">
        <w:rPr>
          <w:rFonts w:hint="eastAsia"/>
          <w:b/>
        </w:rPr>
        <w:t>：</w:t>
      </w:r>
      <w:r>
        <w:rPr>
          <w:rFonts w:hint="eastAsia"/>
        </w:rPr>
        <w:t xml:space="preserve"> </w:t>
      </w:r>
      <w:r w:rsidR="00B463C7">
        <w:rPr>
          <w:rFonts w:hint="eastAsia"/>
        </w:rPr>
        <w:t>评标专家评标结束</w:t>
      </w:r>
      <w:r>
        <w:rPr>
          <w:rFonts w:hint="eastAsia"/>
        </w:rPr>
        <w:t>。</w:t>
      </w:r>
    </w:p>
    <w:p w:rsidR="00052D61" w:rsidRDefault="00052D61" w:rsidP="00052D61">
      <w:r w:rsidRPr="00052D61">
        <w:rPr>
          <w:rFonts w:hint="eastAsia"/>
          <w:b/>
        </w:rPr>
        <w:t>基本功能</w:t>
      </w:r>
      <w:r w:rsidRPr="00BD313F">
        <w:rPr>
          <w:rFonts w:hint="eastAsia"/>
          <w:b/>
        </w:rPr>
        <w:t>：</w:t>
      </w:r>
      <w:r>
        <w:rPr>
          <w:rFonts w:hint="eastAsia"/>
        </w:rPr>
        <w:t xml:space="preserve"> </w:t>
      </w:r>
      <w:r w:rsidR="00B463C7">
        <w:rPr>
          <w:rFonts w:hint="eastAsia"/>
        </w:rPr>
        <w:t>同步评标系统数据</w:t>
      </w:r>
      <w:r>
        <w:rPr>
          <w:rFonts w:hint="eastAsia"/>
        </w:rPr>
        <w:t>。</w:t>
      </w:r>
    </w:p>
    <w:p w:rsidR="00B463C7" w:rsidRDefault="00BD313F" w:rsidP="00B463C7">
      <w:pPr>
        <w:rPr>
          <w:b/>
        </w:rPr>
      </w:pPr>
      <w:r>
        <w:rPr>
          <w:rFonts w:hint="eastAsia"/>
          <w:b/>
        </w:rPr>
        <w:t>基本步骤：</w:t>
      </w:r>
    </w:p>
    <w:p w:rsidR="00052D61" w:rsidRPr="00B463C7" w:rsidRDefault="00B463C7" w:rsidP="00052D61">
      <w:r>
        <w:rPr>
          <w:rFonts w:hint="eastAsia"/>
        </w:rPr>
        <w:t>1</w:t>
      </w:r>
      <w:r>
        <w:rPr>
          <w:rFonts w:hint="eastAsia"/>
        </w:rPr>
        <w:t>、点击“开标评标——评标情况”菜单，进入评标情况查看列表页面，如下图：</w:t>
      </w:r>
    </w:p>
    <w:p w:rsidR="00F659FC" w:rsidRDefault="00F659FC" w:rsidP="00F659FC">
      <w:r>
        <w:rPr>
          <w:noProof/>
        </w:rPr>
        <w:drawing>
          <wp:inline distT="0" distB="0" distL="0" distR="0" wp14:anchorId="26DE90C7" wp14:editId="4364F444">
            <wp:extent cx="5274310" cy="1714151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3C7" w:rsidRDefault="00B463C7" w:rsidP="00F659FC">
      <w:r>
        <w:rPr>
          <w:rFonts w:hint="eastAsia"/>
        </w:rPr>
        <w:t>2</w:t>
      </w:r>
      <w:r>
        <w:rPr>
          <w:rFonts w:hint="eastAsia"/>
        </w:rPr>
        <w:t>、在另外一套评标系统专家评完标后，点击“获取评标数据”按钮，可以把评标系统的数据同步到评标系统中来</w:t>
      </w:r>
      <w:r w:rsidR="0010547C">
        <w:rPr>
          <w:rFonts w:hint="eastAsia"/>
        </w:rPr>
        <w:t>，项目负责人可查看评标排名、投标文件、评标报告等信息。</w:t>
      </w:r>
    </w:p>
    <w:p w:rsidR="00F659FC" w:rsidRDefault="00F659FC" w:rsidP="00F659FC">
      <w:r>
        <w:rPr>
          <w:noProof/>
        </w:rPr>
        <w:drawing>
          <wp:inline distT="0" distB="0" distL="0" distR="0" wp14:anchorId="12FBB1FE" wp14:editId="5CE81638">
            <wp:extent cx="5274310" cy="1984581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9FC" w:rsidRDefault="00F659FC" w:rsidP="00F659FC">
      <w:r>
        <w:rPr>
          <w:noProof/>
        </w:rPr>
        <w:lastRenderedPageBreak/>
        <w:drawing>
          <wp:inline distT="0" distB="0" distL="0" distR="0" wp14:anchorId="4EA93DFB" wp14:editId="4DBBA5A4">
            <wp:extent cx="5274310" cy="2162223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9FC" w:rsidRPr="00F659FC" w:rsidRDefault="00F659FC" w:rsidP="00F659FC">
      <w:r>
        <w:rPr>
          <w:noProof/>
        </w:rPr>
        <w:drawing>
          <wp:inline distT="0" distB="0" distL="0" distR="0" wp14:anchorId="32CE6E27" wp14:editId="3464A563">
            <wp:extent cx="5274310" cy="2142688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AC9" w:rsidRDefault="007843F1" w:rsidP="00052D61">
      <w:pPr>
        <w:pStyle w:val="3"/>
      </w:pPr>
      <w:bookmarkStart w:id="66" w:name="_Toc419725553"/>
      <w:r>
        <w:rPr>
          <w:rFonts w:hint="eastAsia"/>
        </w:rPr>
        <w:t>中标候选人公示</w:t>
      </w:r>
      <w:bookmarkEnd w:id="66"/>
    </w:p>
    <w:p w:rsidR="00F87CCC" w:rsidRDefault="00F87CCC" w:rsidP="000D4674">
      <w:r w:rsidRPr="0079048A">
        <w:rPr>
          <w:rFonts w:hint="eastAsia"/>
          <w:b/>
        </w:rPr>
        <w:t>前提条件：</w:t>
      </w:r>
      <w:r>
        <w:t xml:space="preserve"> </w:t>
      </w:r>
      <w:r w:rsidR="00117524">
        <w:rPr>
          <w:rFonts w:hint="eastAsia"/>
        </w:rPr>
        <w:t>评标结束</w:t>
      </w:r>
    </w:p>
    <w:p w:rsidR="00F87CCC" w:rsidRPr="00F87CCC" w:rsidRDefault="00F87CCC" w:rsidP="000D4674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</w:p>
    <w:p w:rsidR="003B0DBF" w:rsidRDefault="003B0DBF" w:rsidP="003B0DBF">
      <w:r w:rsidRPr="00F87CCC">
        <w:rPr>
          <w:rFonts w:hint="eastAsia"/>
          <w:b/>
        </w:rPr>
        <w:t>基本步骤：</w:t>
      </w:r>
      <w:r>
        <w:rPr>
          <w:rFonts w:hint="eastAsia"/>
        </w:rPr>
        <w:t>点击“定标</w:t>
      </w:r>
      <w:r w:rsidR="00117524">
        <w:rPr>
          <w:rFonts w:hint="eastAsia"/>
        </w:rPr>
        <w:t>管理</w:t>
      </w:r>
      <w:r>
        <w:rPr>
          <w:rFonts w:hint="eastAsia"/>
        </w:rPr>
        <w:t>——中标候选人公示”菜单，进入中标候选人公示列表页面。</w:t>
      </w:r>
    </w:p>
    <w:p w:rsidR="003B0DBF" w:rsidRPr="003B0DBF" w:rsidRDefault="00117524" w:rsidP="003B0DBF">
      <w:r>
        <w:rPr>
          <w:noProof/>
        </w:rPr>
        <w:drawing>
          <wp:inline distT="0" distB="0" distL="0" distR="0" wp14:anchorId="14298AEE" wp14:editId="18C37646">
            <wp:extent cx="5274310" cy="145226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DBF" w:rsidRDefault="00117524" w:rsidP="00F659FC">
      <w:pPr>
        <w:pStyle w:val="a0"/>
        <w:numPr>
          <w:ilvl w:val="0"/>
          <w:numId w:val="5"/>
        </w:numPr>
        <w:ind w:firstLineChars="0"/>
      </w:pPr>
      <w:r>
        <w:rPr>
          <w:rFonts w:hint="eastAsia"/>
        </w:rPr>
        <w:t>到列表页面后，点击新增候选人公示，选择对应的标段</w:t>
      </w:r>
      <w:r w:rsidR="003B0DBF">
        <w:rPr>
          <w:rFonts w:hint="eastAsia"/>
        </w:rPr>
        <w:t>，进行新增候选人公示填写；</w:t>
      </w:r>
      <w:r w:rsidR="00F659FC">
        <w:rPr>
          <w:rFonts w:hint="eastAsia"/>
        </w:rPr>
        <w:t>中标候选人，默认公示前名前</w:t>
      </w:r>
      <w:r w:rsidR="00F659FC">
        <w:rPr>
          <w:rFonts w:hint="eastAsia"/>
        </w:rPr>
        <w:t>3</w:t>
      </w:r>
      <w:r w:rsidR="00F659FC">
        <w:rPr>
          <w:rFonts w:hint="eastAsia"/>
        </w:rPr>
        <w:t>家，可以根据项目情况自行修改。</w:t>
      </w:r>
      <w:r w:rsidR="003B0DBF">
        <w:rPr>
          <w:rFonts w:hint="eastAsia"/>
        </w:rPr>
        <w:t>信息填写完善后，点击下一步，提交审核即可。页面如下图：</w:t>
      </w:r>
    </w:p>
    <w:p w:rsidR="00AB4AC9" w:rsidRDefault="003B0DBF" w:rsidP="00DD769E">
      <w:r>
        <w:rPr>
          <w:noProof/>
        </w:rPr>
        <w:lastRenderedPageBreak/>
        <w:drawing>
          <wp:inline distT="0" distB="0" distL="0" distR="0" wp14:anchorId="1D9D1C8B" wp14:editId="2F5CD46B">
            <wp:extent cx="5274310" cy="2303998"/>
            <wp:effectExtent l="19050" t="0" r="2540" b="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36" w:rsidRDefault="00A96C36" w:rsidP="00052D61">
      <w:pPr>
        <w:pStyle w:val="3"/>
      </w:pPr>
      <w:bookmarkStart w:id="67" w:name="_Toc419725554"/>
      <w:r>
        <w:rPr>
          <w:rFonts w:hint="eastAsia"/>
        </w:rPr>
        <w:t>中标结果公告</w:t>
      </w:r>
      <w:bookmarkEnd w:id="67"/>
    </w:p>
    <w:p w:rsidR="00F87CCC" w:rsidRDefault="00F87CCC" w:rsidP="000D4674">
      <w:r w:rsidRPr="0079048A">
        <w:rPr>
          <w:rFonts w:hint="eastAsia"/>
          <w:b/>
        </w:rPr>
        <w:t>前提条件：</w:t>
      </w:r>
      <w:r>
        <w:t xml:space="preserve"> </w:t>
      </w:r>
      <w:r w:rsidR="00F659FC">
        <w:rPr>
          <w:rFonts w:hint="eastAsia"/>
        </w:rPr>
        <w:t>中标候选人公示期满。</w:t>
      </w:r>
    </w:p>
    <w:p w:rsidR="00F87CCC" w:rsidRPr="00F87CCC" w:rsidRDefault="00F87CCC" w:rsidP="000D4674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Pr="00F87CCC">
        <w:t xml:space="preserve"> </w:t>
      </w:r>
      <w:r w:rsidR="00F659FC">
        <w:rPr>
          <w:rFonts w:hint="eastAsia"/>
        </w:rPr>
        <w:t>实现中标结果的发布。</w:t>
      </w:r>
    </w:p>
    <w:p w:rsidR="00A96C36" w:rsidRPr="00F87CCC" w:rsidRDefault="00A96C36" w:rsidP="00A96C36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A96C36" w:rsidRDefault="00A96C36" w:rsidP="00A96C36">
      <w:pPr>
        <w:pStyle w:val="a0"/>
        <w:numPr>
          <w:ilvl w:val="0"/>
          <w:numId w:val="8"/>
        </w:numPr>
        <w:ind w:firstLineChars="0"/>
      </w:pPr>
      <w:r>
        <w:rPr>
          <w:rFonts w:hint="eastAsia"/>
        </w:rPr>
        <w:t>点击“定标</w:t>
      </w:r>
      <w:r w:rsidR="00F659FC">
        <w:rPr>
          <w:rFonts w:hint="eastAsia"/>
        </w:rPr>
        <w:t>管理</w:t>
      </w:r>
      <w:r>
        <w:rPr>
          <w:rFonts w:hint="eastAsia"/>
        </w:rPr>
        <w:t>——中标结果公告”菜单，进入中标结果公告列表页面。</w:t>
      </w:r>
    </w:p>
    <w:p w:rsidR="00A96C36" w:rsidRDefault="00F659FC" w:rsidP="00A96C36">
      <w:r>
        <w:rPr>
          <w:noProof/>
        </w:rPr>
        <w:drawing>
          <wp:inline distT="0" distB="0" distL="0" distR="0" wp14:anchorId="174DD122" wp14:editId="1F5CCB0A">
            <wp:extent cx="5274310" cy="160915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36" w:rsidRDefault="00A96C36" w:rsidP="00A96C36">
      <w:pPr>
        <w:pStyle w:val="a0"/>
        <w:numPr>
          <w:ilvl w:val="0"/>
          <w:numId w:val="8"/>
        </w:numPr>
        <w:ind w:firstLineChars="0"/>
      </w:pPr>
      <w:r>
        <w:rPr>
          <w:rFonts w:hint="eastAsia"/>
        </w:rPr>
        <w:t>到列表页面后，点击新增中标结果公告，选择对应的标段，，进行新增结果公告的填写；信息填写完善后，点击下一步，提交审核即可。页面如下图：</w:t>
      </w:r>
    </w:p>
    <w:p w:rsidR="00A96C36" w:rsidRDefault="00A96C36" w:rsidP="00A96C36">
      <w:r>
        <w:rPr>
          <w:noProof/>
        </w:rPr>
        <w:drawing>
          <wp:inline distT="0" distB="0" distL="0" distR="0" wp14:anchorId="45E5EF43" wp14:editId="2118B2C3">
            <wp:extent cx="5274310" cy="2353999"/>
            <wp:effectExtent l="19050" t="0" r="2540" b="0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36" w:rsidRPr="00A96C36" w:rsidRDefault="00A96C36" w:rsidP="00A96C36"/>
    <w:p w:rsidR="00A96C36" w:rsidRDefault="00A96C36" w:rsidP="00052D61">
      <w:pPr>
        <w:pStyle w:val="3"/>
      </w:pPr>
      <w:bookmarkStart w:id="68" w:name="_Toc419725555"/>
      <w:r>
        <w:rPr>
          <w:rFonts w:hint="eastAsia"/>
        </w:rPr>
        <w:lastRenderedPageBreak/>
        <w:t>中标通知书</w:t>
      </w:r>
      <w:bookmarkEnd w:id="68"/>
    </w:p>
    <w:p w:rsidR="00F87CCC" w:rsidRDefault="00F87CCC" w:rsidP="000D4674">
      <w:r w:rsidRPr="0079048A">
        <w:rPr>
          <w:rFonts w:hint="eastAsia"/>
          <w:b/>
        </w:rPr>
        <w:t>前提条件：</w:t>
      </w:r>
      <w:r>
        <w:t xml:space="preserve"> </w:t>
      </w:r>
      <w:r w:rsidR="00F659FC">
        <w:rPr>
          <w:rFonts w:hint="eastAsia"/>
        </w:rPr>
        <w:t>中标结果发布成功。</w:t>
      </w:r>
    </w:p>
    <w:p w:rsidR="00F87CCC" w:rsidRPr="00F87CCC" w:rsidRDefault="00F87CCC" w:rsidP="000D4674">
      <w:r>
        <w:rPr>
          <w:rFonts w:hint="eastAsia"/>
          <w:b/>
        </w:rPr>
        <w:t>基本功能</w:t>
      </w:r>
      <w:r w:rsidRPr="0079048A">
        <w:rPr>
          <w:rFonts w:hint="eastAsia"/>
          <w:b/>
        </w:rPr>
        <w:t>：</w:t>
      </w:r>
      <w:r w:rsidR="00F659FC">
        <w:rPr>
          <w:rFonts w:hint="eastAsia"/>
          <w:b/>
        </w:rPr>
        <w:t xml:space="preserve"> </w:t>
      </w:r>
      <w:r w:rsidR="00F659FC">
        <w:rPr>
          <w:rFonts w:hint="eastAsia"/>
        </w:rPr>
        <w:t>实现中标通知书的发放。</w:t>
      </w:r>
    </w:p>
    <w:p w:rsidR="00A96C36" w:rsidRPr="00F87CCC" w:rsidRDefault="00A96C36" w:rsidP="00A96C36">
      <w:pPr>
        <w:rPr>
          <w:b/>
        </w:rPr>
      </w:pPr>
      <w:r w:rsidRPr="00F87CCC">
        <w:rPr>
          <w:rFonts w:hint="eastAsia"/>
          <w:b/>
        </w:rPr>
        <w:t>基本步骤：</w:t>
      </w:r>
    </w:p>
    <w:p w:rsidR="00A96C36" w:rsidRDefault="00A96C36" w:rsidP="00A96C36">
      <w:pPr>
        <w:pStyle w:val="a0"/>
        <w:numPr>
          <w:ilvl w:val="0"/>
          <w:numId w:val="9"/>
        </w:numPr>
        <w:ind w:firstLineChars="0"/>
      </w:pPr>
      <w:r>
        <w:rPr>
          <w:rFonts w:hint="eastAsia"/>
        </w:rPr>
        <w:t>点击“定标</w:t>
      </w:r>
      <w:r w:rsidR="00F659FC">
        <w:rPr>
          <w:rFonts w:hint="eastAsia"/>
        </w:rPr>
        <w:t>管理</w:t>
      </w:r>
      <w:r>
        <w:rPr>
          <w:rFonts w:hint="eastAsia"/>
        </w:rPr>
        <w:t>——中标通知书”菜单，进入中标通知书列表页面。</w:t>
      </w:r>
    </w:p>
    <w:p w:rsidR="00A96C36" w:rsidRDefault="00F659FC" w:rsidP="00DD769E">
      <w:r>
        <w:rPr>
          <w:noProof/>
        </w:rPr>
        <w:drawing>
          <wp:inline distT="0" distB="0" distL="0" distR="0" wp14:anchorId="6B6AF070" wp14:editId="3A24DC98">
            <wp:extent cx="5274310" cy="1318578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36" w:rsidRDefault="00A96C36" w:rsidP="00A96C36">
      <w:pPr>
        <w:pStyle w:val="a0"/>
        <w:numPr>
          <w:ilvl w:val="0"/>
          <w:numId w:val="9"/>
        </w:numPr>
        <w:ind w:firstLineChars="0"/>
      </w:pPr>
      <w:r>
        <w:rPr>
          <w:rFonts w:hint="eastAsia"/>
        </w:rPr>
        <w:t>到列表页面后，点击新增中标结果公告，选择对应的标段，进行通知书生成及签章即可；然后再点击招标人审核即可。如下图：</w:t>
      </w:r>
    </w:p>
    <w:p w:rsidR="00A96C36" w:rsidRDefault="00A96C36" w:rsidP="00A96C36">
      <w:r>
        <w:rPr>
          <w:rFonts w:hint="eastAsia"/>
          <w:noProof/>
        </w:rPr>
        <w:drawing>
          <wp:inline distT="0" distB="0" distL="0" distR="0">
            <wp:extent cx="5274310" cy="2482775"/>
            <wp:effectExtent l="19050" t="0" r="2540" b="0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36" w:rsidRDefault="00A96C36" w:rsidP="00A96C36">
      <w:r>
        <w:rPr>
          <w:rFonts w:hint="eastAsia"/>
          <w:noProof/>
        </w:rPr>
        <w:drawing>
          <wp:inline distT="0" distB="0" distL="0" distR="0">
            <wp:extent cx="5274310" cy="2613935"/>
            <wp:effectExtent l="19050" t="0" r="2540" b="0"/>
            <wp:docPr id="2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36" w:rsidRPr="00A96C36" w:rsidRDefault="00A96C36" w:rsidP="00A96C36"/>
    <w:sectPr w:rsidR="00A96C36" w:rsidRPr="00A96C36" w:rsidSect="002A2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A60" w:rsidRDefault="00400A60" w:rsidP="00633DA9">
      <w:r>
        <w:separator/>
      </w:r>
    </w:p>
  </w:endnote>
  <w:endnote w:type="continuationSeparator" w:id="0">
    <w:p w:rsidR="00400A60" w:rsidRDefault="00400A60" w:rsidP="0063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A60" w:rsidRDefault="00400A60" w:rsidP="00633DA9">
      <w:r>
        <w:separator/>
      </w:r>
    </w:p>
  </w:footnote>
  <w:footnote w:type="continuationSeparator" w:id="0">
    <w:p w:rsidR="00400A60" w:rsidRDefault="00400A60" w:rsidP="00633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A583F"/>
    <w:multiLevelType w:val="hybridMultilevel"/>
    <w:tmpl w:val="7D56BED8"/>
    <w:lvl w:ilvl="0" w:tplc="82464A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AD6D73"/>
    <w:multiLevelType w:val="hybridMultilevel"/>
    <w:tmpl w:val="FA88CAA6"/>
    <w:lvl w:ilvl="0" w:tplc="15E8DB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105951"/>
    <w:multiLevelType w:val="multilevel"/>
    <w:tmpl w:val="74A413E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1B967A06"/>
    <w:multiLevelType w:val="hybridMultilevel"/>
    <w:tmpl w:val="2324A632"/>
    <w:lvl w:ilvl="0" w:tplc="707E21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684471D"/>
    <w:multiLevelType w:val="hybridMultilevel"/>
    <w:tmpl w:val="7F705A1E"/>
    <w:lvl w:ilvl="0" w:tplc="5DA022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DA67D9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3FE904DF"/>
    <w:multiLevelType w:val="hybridMultilevel"/>
    <w:tmpl w:val="52588D4A"/>
    <w:lvl w:ilvl="0" w:tplc="97E234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1B92ADF"/>
    <w:multiLevelType w:val="hybridMultilevel"/>
    <w:tmpl w:val="67220AEA"/>
    <w:lvl w:ilvl="0" w:tplc="EA0C62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3333A36"/>
    <w:multiLevelType w:val="hybridMultilevel"/>
    <w:tmpl w:val="E4FC1F9A"/>
    <w:lvl w:ilvl="0" w:tplc="1A1872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75A0103"/>
    <w:multiLevelType w:val="hybridMultilevel"/>
    <w:tmpl w:val="2202EF28"/>
    <w:lvl w:ilvl="0" w:tplc="30CA0C24">
      <w:start w:val="2"/>
      <w:numFmt w:val="decimal"/>
      <w:suff w:val="space"/>
      <w:lvlText w:val="%1、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0">
    <w:nsid w:val="47BF2DBB"/>
    <w:multiLevelType w:val="hybridMultilevel"/>
    <w:tmpl w:val="FF04E2AE"/>
    <w:lvl w:ilvl="0" w:tplc="FFD89BD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4F4A02D8"/>
    <w:multiLevelType w:val="hybridMultilevel"/>
    <w:tmpl w:val="B8D698C8"/>
    <w:lvl w:ilvl="0" w:tplc="612C366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9D2871"/>
    <w:multiLevelType w:val="hybridMultilevel"/>
    <w:tmpl w:val="BBF40B7E"/>
    <w:lvl w:ilvl="0" w:tplc="087E0C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5473BF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>
    <w:nsid w:val="56EE415A"/>
    <w:multiLevelType w:val="hybridMultilevel"/>
    <w:tmpl w:val="D04C80E4"/>
    <w:lvl w:ilvl="0" w:tplc="350EC3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C4C21CA"/>
    <w:multiLevelType w:val="multilevel"/>
    <w:tmpl w:val="2F620A3C"/>
    <w:lvl w:ilvl="0">
      <w:start w:val="1"/>
      <w:numFmt w:val="chineseCountingThousand"/>
      <w:lvlText w:val="%1、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decimal"/>
      <w:isLgl/>
      <w:lvlText w:val="%1.%2、"/>
      <w:lvlJc w:val="left"/>
      <w:pPr>
        <w:ind w:left="0" w:firstLine="0"/>
      </w:pPr>
      <w:rPr>
        <w:rFonts w:hint="eastAsia"/>
        <w:color w:val="auto"/>
        <w:sz w:val="30"/>
        <w:szCs w:val="30"/>
      </w:rPr>
    </w:lvl>
    <w:lvl w:ilvl="2">
      <w:start w:val="1"/>
      <w:numFmt w:val="decimal"/>
      <w:isLgl/>
      <w:suff w:val="space"/>
      <w:lvlText w:val="%1.%2.%3、"/>
      <w:lvlJc w:val="left"/>
      <w:pPr>
        <w:ind w:left="0" w:firstLine="0"/>
      </w:pPr>
      <w:rPr>
        <w:rFonts w:ascii="Times New Roman" w:cs="Times New Roman" w:hint="eastAsia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isLgl/>
      <w:lvlText w:val="%1.%2.%3.%4、"/>
      <w:lvlJc w:val="left"/>
      <w:pPr>
        <w:ind w:left="833" w:hanging="86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pStyle w:val="5"/>
      <w:isLgl/>
      <w:lvlText w:val="%1.%2.%3.%4.%5、"/>
      <w:lvlJc w:val="left"/>
      <w:pPr>
        <w:ind w:left="977" w:hanging="1008"/>
      </w:pPr>
      <w:rPr>
        <w:rFonts w:hint="eastAsia"/>
      </w:rPr>
    </w:lvl>
    <w:lvl w:ilvl="5">
      <w:start w:val="1"/>
      <w:numFmt w:val="decimal"/>
      <w:pStyle w:val="6"/>
      <w:isLgl/>
      <w:lvlText w:val="%1.%2.%3.%4.%5.%6、"/>
      <w:lvlJc w:val="left"/>
      <w:pPr>
        <w:ind w:left="1121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65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09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16">
    <w:nsid w:val="5FA036CA"/>
    <w:multiLevelType w:val="multilevel"/>
    <w:tmpl w:val="04A22BAC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isLgl/>
      <w:suff w:val="nothing"/>
      <w:lvlText w:val="%1.%2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suff w:val="nothing"/>
      <w:lvlText w:val="%1.%2.%3、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suff w:val="nothing"/>
      <w:lvlText w:val="%1.%2.%3.%4、"/>
      <w:lvlJc w:val="left"/>
      <w:pPr>
        <w:ind w:left="851" w:hanging="851"/>
      </w:pPr>
      <w:rPr>
        <w:rFonts w:ascii="Times New Roman" w:eastAsia="宋体" w:hAnsi="Times New Roman" w:cs="Times New Roman" w:hint="default"/>
        <w:sz w:val="24"/>
        <w:szCs w:val="24"/>
      </w:rPr>
    </w:lvl>
    <w:lvl w:ilvl="4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276" w:hanging="1276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17">
    <w:nsid w:val="6A2F4AB3"/>
    <w:multiLevelType w:val="multilevel"/>
    <w:tmpl w:val="A7341FD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>
    <w:nsid w:val="705668A4"/>
    <w:multiLevelType w:val="multilevel"/>
    <w:tmpl w:val="A0C2B0C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418" w:hanging="1418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3"/>
  </w:num>
  <w:num w:numId="5">
    <w:abstractNumId w:val="12"/>
  </w:num>
  <w:num w:numId="6">
    <w:abstractNumId w:val="11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  <w:num w:numId="11">
    <w:abstractNumId w:val="17"/>
  </w:num>
  <w:num w:numId="12">
    <w:abstractNumId w:val="1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4"/>
  </w:num>
  <w:num w:numId="16">
    <w:abstractNumId w:val="5"/>
  </w:num>
  <w:num w:numId="17">
    <w:abstractNumId w:val="10"/>
  </w:num>
  <w:num w:numId="18">
    <w:abstractNumId w:val="1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3DA9"/>
    <w:rsid w:val="00017395"/>
    <w:rsid w:val="00020619"/>
    <w:rsid w:val="00022425"/>
    <w:rsid w:val="00052D61"/>
    <w:rsid w:val="000D4674"/>
    <w:rsid w:val="0010547C"/>
    <w:rsid w:val="00117524"/>
    <w:rsid w:val="00143362"/>
    <w:rsid w:val="00254C2B"/>
    <w:rsid w:val="002A27E2"/>
    <w:rsid w:val="002A2D22"/>
    <w:rsid w:val="003B0DBF"/>
    <w:rsid w:val="00400A60"/>
    <w:rsid w:val="00491608"/>
    <w:rsid w:val="005046BA"/>
    <w:rsid w:val="00511F4F"/>
    <w:rsid w:val="0061683D"/>
    <w:rsid w:val="0062143F"/>
    <w:rsid w:val="00633DA9"/>
    <w:rsid w:val="0067330C"/>
    <w:rsid w:val="0067524E"/>
    <w:rsid w:val="006802E8"/>
    <w:rsid w:val="007520D9"/>
    <w:rsid w:val="007843F1"/>
    <w:rsid w:val="008867C3"/>
    <w:rsid w:val="008D7BD5"/>
    <w:rsid w:val="008F43E3"/>
    <w:rsid w:val="009265CE"/>
    <w:rsid w:val="00963B87"/>
    <w:rsid w:val="009B35F4"/>
    <w:rsid w:val="009F7E5F"/>
    <w:rsid w:val="00A87CD6"/>
    <w:rsid w:val="00A96C36"/>
    <w:rsid w:val="00AB4AC9"/>
    <w:rsid w:val="00AB6D96"/>
    <w:rsid w:val="00AB6FA8"/>
    <w:rsid w:val="00AD0227"/>
    <w:rsid w:val="00B463C7"/>
    <w:rsid w:val="00BD313F"/>
    <w:rsid w:val="00C05337"/>
    <w:rsid w:val="00DC3CBD"/>
    <w:rsid w:val="00DD769E"/>
    <w:rsid w:val="00E60219"/>
    <w:rsid w:val="00E84031"/>
    <w:rsid w:val="00E93009"/>
    <w:rsid w:val="00F03586"/>
    <w:rsid w:val="00F505CD"/>
    <w:rsid w:val="00F659FC"/>
    <w:rsid w:val="00F87CCC"/>
    <w:rsid w:val="00FA43D7"/>
    <w:rsid w:val="00FC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4244CE-FA4D-4062-8FF2-3068E52C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C36"/>
    <w:pPr>
      <w:widowControl w:val="0"/>
      <w:jc w:val="both"/>
    </w:pPr>
  </w:style>
  <w:style w:type="paragraph" w:styleId="1">
    <w:name w:val="heading 1"/>
    <w:aliases w:val="标题 1_,N,章节标题,H1,Normal + Font: Helvetica,Bold,Space Before 12 pt,Not Bold,l1,h1,1st level,Section Head,H11,H12,H13,H14,H15,H16,H17,1.0,Title1,一级,章节,论文题目,标题（跨海）,第一层,heading 1,H111,H112,Sec1,h11,1st level1,h12,1st level2,h13,1st level3,h14,h15,PIM"/>
    <w:basedOn w:val="a0"/>
    <w:next w:val="a"/>
    <w:link w:val="1Char"/>
    <w:qFormat/>
    <w:rsid w:val="00AD0227"/>
    <w:pPr>
      <w:keepNext/>
      <w:keepLines/>
      <w:spacing w:before="120" w:after="120" w:line="360" w:lineRule="auto"/>
      <w:ind w:firstLineChars="0" w:firstLine="0"/>
      <w:outlineLvl w:val="0"/>
    </w:pPr>
    <w:rPr>
      <w:rFonts w:ascii="Times New Roman" w:eastAsia="宋体" w:hAnsi="Times New Roman" w:cs="Times New Roman"/>
      <w:b/>
      <w:bCs/>
      <w:kern w:val="44"/>
      <w:sz w:val="32"/>
      <w:szCs w:val="28"/>
    </w:rPr>
  </w:style>
  <w:style w:type="paragraph" w:styleId="2">
    <w:name w:val="heading 2"/>
    <w:aliases w:val="标题 2_,H2,2,Underrubrik1,prop2,PIM2,Heading 2 Hidden,Heading 2 CCBS,Titre3,HD2,sect 1.2,H21,sect 1.21,H22,sect 1.22,H211,sect 1.211,H23,sect 1.23,H212,sect 1.212,h2,第一章 标题 2,DO,heading 2,l2,2nd level,Header 2,Titre2,Head 2,第*章,UNDERRUBRIK 1-2,Fab"/>
    <w:basedOn w:val="a"/>
    <w:next w:val="a"/>
    <w:link w:val="2Char"/>
    <w:qFormat/>
    <w:rsid w:val="00052D61"/>
    <w:pPr>
      <w:keepNext/>
      <w:keepLines/>
      <w:numPr>
        <w:ilvl w:val="1"/>
        <w:numId w:val="11"/>
      </w:numPr>
      <w:spacing w:before="120" w:after="120" w:line="360" w:lineRule="auto"/>
      <w:outlineLvl w:val="1"/>
    </w:pPr>
    <w:rPr>
      <w:rFonts w:ascii="Times New Roman" w:eastAsia="宋体" w:hAnsi="Times New Roman" w:cs="Times New Roman"/>
      <w:b/>
      <w:bCs/>
      <w:sz w:val="30"/>
      <w:szCs w:val="32"/>
    </w:rPr>
  </w:style>
  <w:style w:type="paragraph" w:styleId="3">
    <w:name w:val="heading 3"/>
    <w:aliases w:val="标题 3_,sect1.2.3,h3,H3,Heading 3 - old,CT,一,3rd level,l3,Level 3 Head,3,Fab-3,level_3,PIM 3,BOD 0,Level 3,(A-3),Heading 3 Char Char Char,Heading 3 Char Char Char Char Char,Heading 3 Char,HeadC,Bold Head,bh,第二层条,Level 3 Topic Heading,Map,sl3,Head3,sl"/>
    <w:basedOn w:val="a"/>
    <w:next w:val="a"/>
    <w:link w:val="3Char"/>
    <w:qFormat/>
    <w:rsid w:val="00052D61"/>
    <w:pPr>
      <w:keepNext/>
      <w:keepLines/>
      <w:numPr>
        <w:ilvl w:val="2"/>
        <w:numId w:val="19"/>
      </w:numPr>
      <w:spacing w:before="120" w:after="120" w:line="360" w:lineRule="auto"/>
      <w:outlineLvl w:val="2"/>
    </w:pPr>
    <w:rPr>
      <w:rFonts w:ascii="Times New Roman" w:eastAsia="宋体" w:hAnsi="Times New Roman" w:cs="Times New Roman"/>
      <w:b/>
      <w:bCs/>
      <w:sz w:val="28"/>
      <w:szCs w:val="18"/>
    </w:rPr>
  </w:style>
  <w:style w:type="paragraph" w:styleId="4">
    <w:name w:val="heading 4"/>
    <w:aliases w:val="标题 4_,H4,sect 1.2.3.4,Ref Heading 1,rh1,sect 1.2.3.41,Ref Heading 11,rh11,sect 1.2.3.42,Ref Heading 12,rh12,sect 1.2.3.411,Ref Heading 111,rh111,sect 1.2.3.43,Ref Heading 13,rh13,sect 1.2.3.412,Ref Heading 112,rh112,PIM 4,h4,Heading sql,h41,h42"/>
    <w:basedOn w:val="a"/>
    <w:next w:val="a"/>
    <w:link w:val="4Char"/>
    <w:qFormat/>
    <w:rsid w:val="00633DA9"/>
    <w:pPr>
      <w:keepNext/>
      <w:keepLines/>
      <w:numPr>
        <w:ilvl w:val="3"/>
        <w:numId w:val="1"/>
      </w:numPr>
      <w:tabs>
        <w:tab w:val="left" w:pos="504"/>
      </w:tabs>
      <w:spacing w:before="120" w:after="120" w:line="360" w:lineRule="auto"/>
      <w:outlineLvl w:val="3"/>
    </w:pPr>
    <w:rPr>
      <w:rFonts w:ascii="Times New Roman" w:eastAsia="宋体" w:hAnsi="Arial" w:cs="Times New Roman"/>
      <w:b/>
      <w:bCs/>
      <w:sz w:val="24"/>
      <w:szCs w:val="28"/>
    </w:rPr>
  </w:style>
  <w:style w:type="paragraph" w:styleId="5">
    <w:name w:val="heading 5"/>
    <w:aliases w:val="标题 5_,H5,口,PIM 5,h5,Second Subheading,5,l4,第四层条,dash,ds,dd,dash1,ds1,dd1,dash2,ds2,dd2,dash3,ds3,dd3,dash4,ds4,dd4,dash5,ds5,dd5,dash6,ds6,dd6,dash7,ds7,dd7,dash8,ds8,dd8,dash9,ds9,dd9,dash10,ds10,dd10,dash11,ds11,dd11,dash21,ds21,dd21,dash31"/>
    <w:basedOn w:val="a"/>
    <w:next w:val="a"/>
    <w:link w:val="5Char"/>
    <w:qFormat/>
    <w:rsid w:val="00633DA9"/>
    <w:pPr>
      <w:keepNext/>
      <w:keepLines/>
      <w:numPr>
        <w:ilvl w:val="4"/>
        <w:numId w:val="1"/>
      </w:numPr>
      <w:spacing w:before="280" w:after="290" w:line="372" w:lineRule="auto"/>
      <w:jc w:val="left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aliases w:val="标题 6_ylm"/>
    <w:basedOn w:val="5"/>
    <w:next w:val="a"/>
    <w:link w:val="6Char"/>
    <w:qFormat/>
    <w:rsid w:val="00633DA9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7">
    <w:name w:val="heading 7"/>
    <w:basedOn w:val="6"/>
    <w:next w:val="a"/>
    <w:link w:val="7Char"/>
    <w:qFormat/>
    <w:rsid w:val="00633DA9"/>
    <w:pPr>
      <w:numPr>
        <w:ilvl w:val="6"/>
      </w:numPr>
      <w:tabs>
        <w:tab w:val="clear" w:pos="1440"/>
        <w:tab w:val="left" w:pos="1800"/>
      </w:tabs>
      <w:outlineLvl w:val="6"/>
    </w:pPr>
  </w:style>
  <w:style w:type="paragraph" w:styleId="8">
    <w:name w:val="heading 8"/>
    <w:basedOn w:val="7"/>
    <w:next w:val="a"/>
    <w:link w:val="8Char"/>
    <w:qFormat/>
    <w:rsid w:val="00633DA9"/>
    <w:pPr>
      <w:numPr>
        <w:ilvl w:val="7"/>
      </w:numPr>
      <w:outlineLvl w:val="7"/>
    </w:pPr>
  </w:style>
  <w:style w:type="paragraph" w:styleId="9">
    <w:name w:val="heading 9"/>
    <w:basedOn w:val="8"/>
    <w:next w:val="a"/>
    <w:link w:val="9Char"/>
    <w:qFormat/>
    <w:rsid w:val="00633DA9"/>
    <w:pPr>
      <w:numPr>
        <w:ilvl w:val="8"/>
      </w:numPr>
      <w:tabs>
        <w:tab w:val="clear" w:pos="1800"/>
        <w:tab w:val="left" w:pos="2160"/>
      </w:tabs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633D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633DA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33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633DA9"/>
    <w:rPr>
      <w:sz w:val="18"/>
      <w:szCs w:val="18"/>
    </w:rPr>
  </w:style>
  <w:style w:type="character" w:customStyle="1" w:styleId="1Char">
    <w:name w:val="标题 1 Char"/>
    <w:aliases w:val="标题 1_ Char,N Char,章节标题 Char,H1 Char,Normal + Font: Helvetica Char,Bold Char,Space Before 12 pt Char,Not Bold Char,l1 Char,h1 Char,1st level Char,Section Head Char,H11 Char,H12 Char,H13 Char,H14 Char,H15 Char,H16 Char,H17 Char,1.0 Char,一级 Char"/>
    <w:basedOn w:val="a1"/>
    <w:link w:val="1"/>
    <w:rsid w:val="00AD0227"/>
    <w:rPr>
      <w:rFonts w:ascii="Times New Roman" w:eastAsia="宋体" w:hAnsi="Times New Roman" w:cs="Times New Roman"/>
      <w:b/>
      <w:bCs/>
      <w:kern w:val="44"/>
      <w:sz w:val="32"/>
      <w:szCs w:val="28"/>
    </w:rPr>
  </w:style>
  <w:style w:type="character" w:customStyle="1" w:styleId="2Char">
    <w:name w:val="标题 2 Char"/>
    <w:aliases w:val="标题 2_ Char,H2 Char,2 Char,Underrubrik1 Char,prop2 Char,PIM2 Char,Heading 2 Hidden Char,Heading 2 CCBS Char,Titre3 Char,HD2 Char,sect 1.2 Char,H21 Char,sect 1.21 Char,H22 Char,sect 1.22 Char,H211 Char,sect 1.211 Char,H23 Char,sect 1.23 Char"/>
    <w:basedOn w:val="a1"/>
    <w:link w:val="2"/>
    <w:rsid w:val="00052D61"/>
    <w:rPr>
      <w:rFonts w:ascii="Times New Roman" w:eastAsia="宋体" w:hAnsi="Times New Roman" w:cs="Times New Roman"/>
      <w:b/>
      <w:bCs/>
      <w:sz w:val="30"/>
      <w:szCs w:val="32"/>
    </w:rPr>
  </w:style>
  <w:style w:type="character" w:customStyle="1" w:styleId="3Char">
    <w:name w:val="标题 3 Char"/>
    <w:aliases w:val="标题 3_ Char,sect1.2.3 Char,h3 Char,H3 Char,Heading 3 - old Char,CT Char,一 Char,3rd level Char,l3 Char,Level 3 Head Char,3 Char,Fab-3 Char,level_3 Char,PIM 3 Char,BOD 0 Char,Level 3 Char,(A-3) Char,Heading 3 Char Char Char Char,HeadC Char"/>
    <w:basedOn w:val="a1"/>
    <w:link w:val="3"/>
    <w:rsid w:val="00052D61"/>
    <w:rPr>
      <w:rFonts w:ascii="Times New Roman" w:eastAsia="宋体" w:hAnsi="Times New Roman" w:cs="Times New Roman"/>
      <w:b/>
      <w:bCs/>
      <w:sz w:val="28"/>
      <w:szCs w:val="18"/>
    </w:rPr>
  </w:style>
  <w:style w:type="character" w:customStyle="1" w:styleId="4Char">
    <w:name w:val="标题 4 Char"/>
    <w:aliases w:val="标题 4_ Char,H4 Char,sect 1.2.3.4 Char,Ref Heading 1 Char,rh1 Char,sect 1.2.3.41 Char,Ref Heading 11 Char,rh11 Char,sect 1.2.3.42 Char,Ref Heading 12 Char,rh12 Char,sect 1.2.3.411 Char,Ref Heading 111 Char,rh111 Char,sect 1.2.3.43 Char,rh13 Char"/>
    <w:basedOn w:val="a1"/>
    <w:link w:val="4"/>
    <w:rsid w:val="00633DA9"/>
    <w:rPr>
      <w:rFonts w:ascii="Times New Roman" w:eastAsia="宋体" w:hAnsi="Arial" w:cs="Times New Roman"/>
      <w:b/>
      <w:bCs/>
      <w:sz w:val="24"/>
      <w:szCs w:val="28"/>
    </w:rPr>
  </w:style>
  <w:style w:type="character" w:customStyle="1" w:styleId="5Char">
    <w:name w:val="标题 5 Char"/>
    <w:aliases w:val="标题 5_ Char,H5 Char,口 Char,PIM 5 Char,h5 Char,Second Subheading Char,5 Char,l4 Char,第四层条 Char,dash Char,ds Char,dd Char,dash1 Char,ds1 Char,dd1 Char,dash2 Char,ds2 Char,dd2 Char,dash3 Char,ds3 Char,dd3 Char,dash4 Char,ds4 Char,dd4 Char,ds5 Char"/>
    <w:basedOn w:val="a1"/>
    <w:link w:val="5"/>
    <w:rsid w:val="00633DA9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aliases w:val="标题 6_ylm Char"/>
    <w:basedOn w:val="a1"/>
    <w:link w:val="6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7Char">
    <w:name w:val="标题 7 Char"/>
    <w:basedOn w:val="a1"/>
    <w:link w:val="7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8Char">
    <w:name w:val="标题 8 Char"/>
    <w:basedOn w:val="a1"/>
    <w:link w:val="8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9Char">
    <w:name w:val="标题 9 Char"/>
    <w:basedOn w:val="a1"/>
    <w:link w:val="9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paragraph" w:customStyle="1" w:styleId="10">
    <w:name w:val="1"/>
    <w:basedOn w:val="a"/>
    <w:link w:val="1Char0"/>
    <w:qFormat/>
    <w:rsid w:val="00633DA9"/>
    <w:pPr>
      <w:spacing w:line="360" w:lineRule="auto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1Char0">
    <w:name w:val="1 Char"/>
    <w:basedOn w:val="a1"/>
    <w:link w:val="10"/>
    <w:rsid w:val="00633DA9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33DA9"/>
    <w:rPr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633DA9"/>
    <w:rPr>
      <w:sz w:val="18"/>
      <w:szCs w:val="18"/>
    </w:rPr>
  </w:style>
  <w:style w:type="paragraph" w:styleId="a0">
    <w:name w:val="List Paragraph"/>
    <w:basedOn w:val="a"/>
    <w:uiPriority w:val="34"/>
    <w:qFormat/>
    <w:rsid w:val="00FC0E3C"/>
    <w:pPr>
      <w:ind w:firstLineChars="200" w:firstLine="420"/>
    </w:pPr>
  </w:style>
  <w:style w:type="paragraph" w:styleId="a7">
    <w:name w:val="Document Map"/>
    <w:basedOn w:val="a"/>
    <w:link w:val="Char2"/>
    <w:uiPriority w:val="99"/>
    <w:semiHidden/>
    <w:unhideWhenUsed/>
    <w:rsid w:val="00020619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1"/>
    <w:link w:val="a7"/>
    <w:uiPriority w:val="99"/>
    <w:semiHidden/>
    <w:rsid w:val="00020619"/>
    <w:rPr>
      <w:rFonts w:ascii="宋体" w:eastAsia="宋体"/>
      <w:sz w:val="18"/>
      <w:szCs w:val="18"/>
    </w:rPr>
  </w:style>
  <w:style w:type="character" w:styleId="a8">
    <w:name w:val="annotation reference"/>
    <w:basedOn w:val="a1"/>
    <w:uiPriority w:val="99"/>
    <w:semiHidden/>
    <w:unhideWhenUsed/>
    <w:rsid w:val="00E93009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E93009"/>
    <w:pPr>
      <w:jc w:val="left"/>
    </w:pPr>
  </w:style>
  <w:style w:type="character" w:customStyle="1" w:styleId="Char3">
    <w:name w:val="批注文字 Char"/>
    <w:basedOn w:val="a1"/>
    <w:link w:val="a9"/>
    <w:uiPriority w:val="99"/>
    <w:semiHidden/>
    <w:rsid w:val="00E93009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E93009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E93009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AD0227"/>
  </w:style>
  <w:style w:type="paragraph" w:styleId="20">
    <w:name w:val="toc 2"/>
    <w:basedOn w:val="a"/>
    <w:next w:val="a"/>
    <w:autoRedefine/>
    <w:uiPriority w:val="39"/>
    <w:unhideWhenUsed/>
    <w:rsid w:val="00AD0227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AD0227"/>
    <w:pPr>
      <w:ind w:leftChars="400" w:left="840"/>
    </w:pPr>
  </w:style>
  <w:style w:type="character" w:styleId="ab">
    <w:name w:val="Hyperlink"/>
    <w:basedOn w:val="a1"/>
    <w:uiPriority w:val="99"/>
    <w:unhideWhenUsed/>
    <w:rsid w:val="00AD02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6" Type="http://schemas.openxmlformats.org/officeDocument/2006/relationships/image" Target="media/image64.png"/><Relationship Id="rId84" Type="http://schemas.openxmlformats.org/officeDocument/2006/relationships/image" Target="media/image72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8" Type="http://schemas.openxmlformats.org/officeDocument/2006/relationships/image" Target="media/image1.jpe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image" Target="media/image71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diagramLayout" Target="diagrams/layout1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9966EF-5C8C-46C8-8F78-3970B95B47AC}" type="doc">
      <dgm:prSet loTypeId="urn:microsoft.com/office/officeart/2005/8/layout/process1" loCatId="process" qsTypeId="urn:microsoft.com/office/officeart/2005/8/quickstyle/simple1" qsCatId="simple" csTypeId="urn:microsoft.com/office/officeart/2005/8/colors/colorful5" csCatId="colorful" phldr="1"/>
      <dgm:spPr/>
    </dgm:pt>
    <dgm:pt modelId="{C31737D4-CC11-4E27-B85A-E33DA294CD75}">
      <dgm:prSet phldrT="[文本]"/>
      <dgm:spPr/>
      <dgm:t>
        <a:bodyPr/>
        <a:lstStyle/>
        <a:p>
          <a:pPr algn="ctr"/>
          <a:r>
            <a:rPr lang="zh-CN" altLang="en-US" b="1"/>
            <a:t>安装驱动</a:t>
          </a:r>
        </a:p>
      </dgm:t>
    </dgm:pt>
    <dgm:pt modelId="{DEEFE636-B1C1-4827-BAF1-A542B0EBD9BE}" type="parTrans" cxnId="{2F1CCBA4-8D1A-4B73-899B-28898E0DA762}">
      <dgm:prSet/>
      <dgm:spPr/>
      <dgm:t>
        <a:bodyPr/>
        <a:lstStyle/>
        <a:p>
          <a:pPr algn="ctr"/>
          <a:endParaRPr lang="zh-CN" altLang="en-US"/>
        </a:p>
      </dgm:t>
    </dgm:pt>
    <dgm:pt modelId="{5350EE0E-C5C3-4E13-8953-F7E6109ABFCF}" type="sibTrans" cxnId="{2F1CCBA4-8D1A-4B73-899B-28898E0DA762}">
      <dgm:prSet/>
      <dgm:spPr/>
      <dgm:t>
        <a:bodyPr/>
        <a:lstStyle/>
        <a:p>
          <a:pPr algn="ctr"/>
          <a:endParaRPr lang="zh-CN" altLang="en-US"/>
        </a:p>
      </dgm:t>
    </dgm:pt>
    <dgm:pt modelId="{8571D458-E1B3-48A7-9B53-B6F32971A9B1}">
      <dgm:prSet phldrT="[文本]"/>
      <dgm:spPr/>
      <dgm:t>
        <a:bodyPr/>
        <a:lstStyle/>
        <a:p>
          <a:pPr algn="ctr"/>
          <a:r>
            <a:rPr lang="zh-CN" altLang="en-US" b="1"/>
            <a:t>检测驱动是否工作正常</a:t>
          </a:r>
        </a:p>
      </dgm:t>
    </dgm:pt>
    <dgm:pt modelId="{F3F2899E-6E8B-42C6-B2B8-A08AB8C43F08}" type="parTrans" cxnId="{2F1574C3-11A5-47C7-909E-AAEDEBE06E66}">
      <dgm:prSet/>
      <dgm:spPr/>
      <dgm:t>
        <a:bodyPr/>
        <a:lstStyle/>
        <a:p>
          <a:pPr algn="ctr"/>
          <a:endParaRPr lang="zh-CN" altLang="en-US"/>
        </a:p>
      </dgm:t>
    </dgm:pt>
    <dgm:pt modelId="{D5DFFCC7-7DDC-4C59-93D8-857E23859367}" type="sibTrans" cxnId="{2F1574C3-11A5-47C7-909E-AAEDEBE06E66}">
      <dgm:prSet/>
      <dgm:spPr/>
      <dgm:t>
        <a:bodyPr/>
        <a:lstStyle/>
        <a:p>
          <a:pPr algn="ctr"/>
          <a:endParaRPr lang="zh-CN" altLang="en-US"/>
        </a:p>
      </dgm:t>
    </dgm:pt>
    <dgm:pt modelId="{330CC31F-77D5-4934-8BC0-9EBB5EF0068B}" type="pres">
      <dgm:prSet presAssocID="{FE9966EF-5C8C-46C8-8F78-3970B95B47AC}" presName="Name0" presStyleCnt="0">
        <dgm:presLayoutVars>
          <dgm:dir/>
          <dgm:resizeHandles val="exact"/>
        </dgm:presLayoutVars>
      </dgm:prSet>
      <dgm:spPr/>
    </dgm:pt>
    <dgm:pt modelId="{994D2A7D-07FA-4A61-96ED-6EFD58CE0DC9}" type="pres">
      <dgm:prSet presAssocID="{C31737D4-CC11-4E27-B85A-E33DA294CD75}" presName="node" presStyleLbl="node1" presStyleIdx="0" presStyleCnt="2" custScaleY="61043" custLinFactNeighborX="-83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B86DBBA-2E81-452B-BFB8-13B69478E889}" type="pres">
      <dgm:prSet presAssocID="{5350EE0E-C5C3-4E13-8953-F7E6109ABFCF}" presName="sibTrans" presStyleLbl="sibTrans2D1" presStyleIdx="0" presStyleCnt="1"/>
      <dgm:spPr/>
      <dgm:t>
        <a:bodyPr/>
        <a:lstStyle/>
        <a:p>
          <a:endParaRPr lang="zh-CN" altLang="en-US"/>
        </a:p>
      </dgm:t>
    </dgm:pt>
    <dgm:pt modelId="{629D51F9-20A5-4785-A362-2FDCC5B576F4}" type="pres">
      <dgm:prSet presAssocID="{5350EE0E-C5C3-4E13-8953-F7E6109ABFCF}" presName="connectorText" presStyleLbl="sibTrans2D1" presStyleIdx="0" presStyleCnt="1"/>
      <dgm:spPr/>
      <dgm:t>
        <a:bodyPr/>
        <a:lstStyle/>
        <a:p>
          <a:endParaRPr lang="zh-CN" altLang="en-US"/>
        </a:p>
      </dgm:t>
    </dgm:pt>
    <dgm:pt modelId="{E1008F2A-134F-4CC4-BD10-E2B901B9C453}" type="pres">
      <dgm:prSet presAssocID="{8571D458-E1B3-48A7-9B53-B6F32971A9B1}" presName="node" presStyleLbl="node1" presStyleIdx="1" presStyleCnt="2" custScaleX="99946" custScaleY="6104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358D355B-D3C6-4188-9BE9-80DF6C219A8B}" type="presOf" srcId="{5350EE0E-C5C3-4E13-8953-F7E6109ABFCF}" destId="{629D51F9-20A5-4785-A362-2FDCC5B576F4}" srcOrd="1" destOrd="0" presId="urn:microsoft.com/office/officeart/2005/8/layout/process1"/>
    <dgm:cxn modelId="{9EDDD6F8-B03B-48D9-B24E-B8A75FD132E0}" type="presOf" srcId="{FE9966EF-5C8C-46C8-8F78-3970B95B47AC}" destId="{330CC31F-77D5-4934-8BC0-9EBB5EF0068B}" srcOrd="0" destOrd="0" presId="urn:microsoft.com/office/officeart/2005/8/layout/process1"/>
    <dgm:cxn modelId="{DC4113A5-BA50-49B5-A3D3-7F8A8DA92C75}" type="presOf" srcId="{C31737D4-CC11-4E27-B85A-E33DA294CD75}" destId="{994D2A7D-07FA-4A61-96ED-6EFD58CE0DC9}" srcOrd="0" destOrd="0" presId="urn:microsoft.com/office/officeart/2005/8/layout/process1"/>
    <dgm:cxn modelId="{2F1CCBA4-8D1A-4B73-899B-28898E0DA762}" srcId="{FE9966EF-5C8C-46C8-8F78-3970B95B47AC}" destId="{C31737D4-CC11-4E27-B85A-E33DA294CD75}" srcOrd="0" destOrd="0" parTransId="{DEEFE636-B1C1-4827-BAF1-A542B0EBD9BE}" sibTransId="{5350EE0E-C5C3-4E13-8953-F7E6109ABFCF}"/>
    <dgm:cxn modelId="{2F1574C3-11A5-47C7-909E-AAEDEBE06E66}" srcId="{FE9966EF-5C8C-46C8-8F78-3970B95B47AC}" destId="{8571D458-E1B3-48A7-9B53-B6F32971A9B1}" srcOrd="1" destOrd="0" parTransId="{F3F2899E-6E8B-42C6-B2B8-A08AB8C43F08}" sibTransId="{D5DFFCC7-7DDC-4C59-93D8-857E23859367}"/>
    <dgm:cxn modelId="{F79AA90B-6D06-41EC-A09F-4C8C4E81EE7B}" type="presOf" srcId="{8571D458-E1B3-48A7-9B53-B6F32971A9B1}" destId="{E1008F2A-134F-4CC4-BD10-E2B901B9C453}" srcOrd="0" destOrd="0" presId="urn:microsoft.com/office/officeart/2005/8/layout/process1"/>
    <dgm:cxn modelId="{06EF850E-6267-45C7-ACF4-2E74725C41B5}" type="presOf" srcId="{5350EE0E-C5C3-4E13-8953-F7E6109ABFCF}" destId="{0B86DBBA-2E81-452B-BFB8-13B69478E889}" srcOrd="0" destOrd="0" presId="urn:microsoft.com/office/officeart/2005/8/layout/process1"/>
    <dgm:cxn modelId="{889BB3C7-51B1-4B6E-9816-A03CF2252CE4}" type="presParOf" srcId="{330CC31F-77D5-4934-8BC0-9EBB5EF0068B}" destId="{994D2A7D-07FA-4A61-96ED-6EFD58CE0DC9}" srcOrd="0" destOrd="0" presId="urn:microsoft.com/office/officeart/2005/8/layout/process1"/>
    <dgm:cxn modelId="{7C784D27-026F-42B2-A430-9E3C9D73600A}" type="presParOf" srcId="{330CC31F-77D5-4934-8BC0-9EBB5EF0068B}" destId="{0B86DBBA-2E81-452B-BFB8-13B69478E889}" srcOrd="1" destOrd="0" presId="urn:microsoft.com/office/officeart/2005/8/layout/process1"/>
    <dgm:cxn modelId="{0056305B-46D8-48C6-856A-078CB96D57AC}" type="presParOf" srcId="{0B86DBBA-2E81-452B-BFB8-13B69478E889}" destId="{629D51F9-20A5-4785-A362-2FDCC5B576F4}" srcOrd="0" destOrd="0" presId="urn:microsoft.com/office/officeart/2005/8/layout/process1"/>
    <dgm:cxn modelId="{7C73655C-52A0-40C8-91F9-232370C12534}" type="presParOf" srcId="{330CC31F-77D5-4934-8BC0-9EBB5EF0068B}" destId="{E1008F2A-134F-4CC4-BD10-E2B901B9C453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4D2A7D-07FA-4A61-96ED-6EFD58CE0DC9}">
      <dsp:nvSpPr>
        <dsp:cNvPr id="0" name=""/>
        <dsp:cNvSpPr/>
      </dsp:nvSpPr>
      <dsp:spPr>
        <a:xfrm>
          <a:off x="0" y="0"/>
          <a:ext cx="1925555" cy="588397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b="1" kern="1200"/>
            <a:t>安装驱动</a:t>
          </a:r>
        </a:p>
      </dsp:txBody>
      <dsp:txXfrm>
        <a:off x="17234" y="17234"/>
        <a:ext cx="1891087" cy="553929"/>
      </dsp:txXfrm>
    </dsp:sp>
    <dsp:sp modelId="{0B86DBBA-2E81-452B-BFB8-13B69478E889}">
      <dsp:nvSpPr>
        <dsp:cNvPr id="0" name=""/>
        <dsp:cNvSpPr/>
      </dsp:nvSpPr>
      <dsp:spPr>
        <a:xfrm>
          <a:off x="2119031" y="55429"/>
          <a:ext cx="410169" cy="4775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/>
        </a:p>
      </dsp:txBody>
      <dsp:txXfrm>
        <a:off x="2119031" y="150936"/>
        <a:ext cx="287118" cy="286523"/>
      </dsp:txXfrm>
    </dsp:sp>
    <dsp:sp modelId="{E1008F2A-134F-4CC4-BD10-E2B901B9C453}">
      <dsp:nvSpPr>
        <dsp:cNvPr id="0" name=""/>
        <dsp:cNvSpPr/>
      </dsp:nvSpPr>
      <dsp:spPr>
        <a:xfrm>
          <a:off x="2699460" y="0"/>
          <a:ext cx="1924515" cy="588397"/>
        </a:xfrm>
        <a:prstGeom prst="roundRect">
          <a:avLst>
            <a:gd name="adj" fmla="val 1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b="1" kern="1200"/>
            <a:t>检测驱动是否工作正常</a:t>
          </a:r>
        </a:p>
      </dsp:txBody>
      <dsp:txXfrm>
        <a:off x="2716694" y="17234"/>
        <a:ext cx="1890047" cy="5539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D56A5-5A67-4EB9-965E-A324C06F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29</Pages>
  <Words>894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8</cp:revision>
  <dcterms:created xsi:type="dcterms:W3CDTF">2015-04-20T13:45:00Z</dcterms:created>
  <dcterms:modified xsi:type="dcterms:W3CDTF">2015-06-26T15:50:00Z</dcterms:modified>
</cp:coreProperties>
</file>